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FF" w:rsidRDefault="00D24BFF" w:rsidP="00CB23C9"/>
    <w:p w:rsidR="00B47224" w:rsidRPr="00DD737C" w:rsidRDefault="00B47224" w:rsidP="00B47224">
      <w:pPr>
        <w:jc w:val="center"/>
        <w:rPr>
          <w:rFonts w:asciiTheme="majorEastAsia" w:eastAsiaTheme="majorEastAsia" w:hAnsiTheme="majorEastAsia"/>
          <w:sz w:val="44"/>
          <w:lang w:eastAsia="zh-CN"/>
        </w:rPr>
      </w:pPr>
      <w:r w:rsidRPr="00DD737C">
        <w:rPr>
          <w:rFonts w:asciiTheme="majorEastAsia" w:eastAsiaTheme="majorEastAsia" w:hAnsiTheme="majorEastAsia" w:hint="eastAsia"/>
          <w:sz w:val="44"/>
        </w:rPr>
        <w:t>文安县公路事业发展中心202</w:t>
      </w:r>
      <w:r w:rsidR="00E03234" w:rsidRPr="00DD737C">
        <w:rPr>
          <w:rFonts w:asciiTheme="majorEastAsia" w:eastAsiaTheme="majorEastAsia" w:hAnsiTheme="majorEastAsia"/>
          <w:sz w:val="44"/>
        </w:rPr>
        <w:t>3</w:t>
      </w:r>
      <w:r w:rsidRPr="00DD737C">
        <w:rPr>
          <w:rFonts w:asciiTheme="majorEastAsia" w:eastAsiaTheme="majorEastAsia" w:hAnsiTheme="majorEastAsia" w:hint="eastAsia"/>
          <w:sz w:val="44"/>
        </w:rPr>
        <w:t>年单位预算信息公开情况说明</w:t>
      </w:r>
    </w:p>
    <w:p w:rsidR="00B47224" w:rsidRPr="00DD737C" w:rsidRDefault="00B47224" w:rsidP="00B47224">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hint="eastAsia"/>
          <w:sz w:val="28"/>
        </w:rPr>
        <w:t>按照《预算法》、《地方预决算公开操作规程》和《河北省省级预算公开办法》规定，现将文安县公路事业发展中心</w:t>
      </w:r>
      <w:r w:rsidRPr="00DD737C">
        <w:rPr>
          <w:rFonts w:asciiTheme="minorEastAsia" w:eastAsiaTheme="minorEastAsia" w:hAnsiTheme="minorEastAsia"/>
          <w:sz w:val="28"/>
        </w:rPr>
        <w:t>20</w:t>
      </w:r>
      <w:r w:rsidR="004E3171" w:rsidRPr="00DD737C">
        <w:rPr>
          <w:rFonts w:asciiTheme="minorEastAsia" w:eastAsiaTheme="minorEastAsia" w:hAnsiTheme="minorEastAsia"/>
          <w:sz w:val="28"/>
        </w:rPr>
        <w:t>23</w:t>
      </w:r>
      <w:r w:rsidRPr="00DD737C">
        <w:rPr>
          <w:rFonts w:asciiTheme="minorEastAsia" w:eastAsiaTheme="minorEastAsia" w:hAnsiTheme="minorEastAsia" w:hint="eastAsia"/>
          <w:sz w:val="28"/>
        </w:rPr>
        <w:t>年单位预算公开如下：</w:t>
      </w:r>
    </w:p>
    <w:p w:rsidR="00B47224" w:rsidRPr="00406B1D" w:rsidRDefault="00B47224" w:rsidP="00CB7AC3">
      <w:pPr>
        <w:spacing w:beforeLines="50" w:afterLines="50"/>
        <w:ind w:firstLineChars="200" w:firstLine="640"/>
        <w:rPr>
          <w:rFonts w:asciiTheme="minorEastAsia" w:eastAsiaTheme="minorEastAsia" w:hAnsiTheme="minorEastAsia"/>
          <w:sz w:val="32"/>
          <w:szCs w:val="32"/>
        </w:rPr>
      </w:pPr>
      <w:r w:rsidRPr="00406B1D">
        <w:rPr>
          <w:rFonts w:asciiTheme="minorEastAsia" w:eastAsiaTheme="minorEastAsia" w:hAnsiTheme="minorEastAsia" w:hint="eastAsia"/>
          <w:sz w:val="32"/>
          <w:szCs w:val="32"/>
        </w:rPr>
        <w:t>一、单位职责及机构设置情况</w:t>
      </w:r>
    </w:p>
    <w:p w:rsidR="00B47224" w:rsidRPr="00DD737C" w:rsidRDefault="00B47224" w:rsidP="00B47224">
      <w:pPr>
        <w:ind w:firstLineChars="200" w:firstLine="643"/>
        <w:rPr>
          <w:rFonts w:asciiTheme="minorEastAsia" w:eastAsiaTheme="minorEastAsia" w:hAnsiTheme="minorEastAsia"/>
          <w:b/>
          <w:sz w:val="32"/>
        </w:rPr>
      </w:pPr>
      <w:r w:rsidRPr="00DD737C">
        <w:rPr>
          <w:rFonts w:asciiTheme="minorEastAsia" w:eastAsiaTheme="minorEastAsia" w:hAnsiTheme="minorEastAsia" w:hint="eastAsia"/>
          <w:b/>
          <w:sz w:val="32"/>
        </w:rPr>
        <w:t>单位职责：</w:t>
      </w:r>
    </w:p>
    <w:p w:rsidR="00B47224" w:rsidRPr="00DD737C" w:rsidRDefault="00B47224" w:rsidP="00B47224">
      <w:pPr>
        <w:ind w:firstLineChars="200" w:firstLine="560"/>
        <w:rPr>
          <w:rFonts w:asciiTheme="minorEastAsia" w:eastAsiaTheme="minorEastAsia" w:hAnsiTheme="minorEastAsia"/>
          <w:sz w:val="28"/>
          <w:szCs w:val="28"/>
        </w:rPr>
      </w:pPr>
      <w:r w:rsidRPr="00DD737C">
        <w:rPr>
          <w:rFonts w:asciiTheme="minorEastAsia" w:eastAsiaTheme="minorEastAsia" w:hAnsiTheme="minorEastAsia" w:hint="eastAsia"/>
          <w:sz w:val="28"/>
          <w:szCs w:val="28"/>
        </w:rPr>
        <w:t>贯彻执行国家、省、市、县有关一般干线公路养护和管理的法律法规及规章制度；执行本县一般干线公路养护工程投资标准及相关的管理办法；落实全县一般干线公路养护规划及年度计划相关工作，并组织实施年度养护计划任务：负责一般于线公路日常养护管理、桥涵管理、公路沿线设施管理，保持公路、桥梁及其设施的完好状态；负责一般干线公路大中修工程施工管理工作，组织专家审定干线公路的大中修、桥涵维修加固方案及公路养护的交工验收工作；落实一般干线公路相关的安全生产政策、规章制度和应急预案，配合处置公路突发事件；负责公路工程材料的设计、生产、储存、运输等事务。</w:t>
      </w:r>
    </w:p>
    <w:p w:rsidR="00B47224" w:rsidRPr="00DD737C" w:rsidRDefault="00B47224" w:rsidP="00B47224">
      <w:pPr>
        <w:spacing w:line="500" w:lineRule="exact"/>
        <w:ind w:firstLineChars="200" w:firstLine="560"/>
        <w:rPr>
          <w:rFonts w:asciiTheme="minorEastAsia" w:eastAsiaTheme="minorEastAsia" w:hAnsiTheme="minorEastAsia"/>
          <w:sz w:val="28"/>
        </w:rPr>
      </w:pPr>
    </w:p>
    <w:p w:rsidR="00B47224" w:rsidRPr="00DD737C" w:rsidRDefault="00B47224" w:rsidP="00B47224">
      <w:pPr>
        <w:ind w:firstLineChars="200" w:firstLine="643"/>
        <w:rPr>
          <w:rFonts w:asciiTheme="minorEastAsia" w:eastAsiaTheme="minorEastAsia" w:hAnsiTheme="minorEastAsia"/>
          <w:b/>
          <w:sz w:val="32"/>
        </w:rPr>
      </w:pPr>
      <w:r w:rsidRPr="00DD737C">
        <w:rPr>
          <w:rFonts w:asciiTheme="minorEastAsia" w:eastAsiaTheme="minorEastAsia" w:hAnsiTheme="minorEastAsia" w:hint="eastAsia"/>
          <w:b/>
          <w:sz w:val="32"/>
        </w:rPr>
        <w:t>机构设置：</w:t>
      </w:r>
    </w:p>
    <w:p w:rsidR="00B47224" w:rsidRPr="00DD737C" w:rsidRDefault="00B47224" w:rsidP="00B47224">
      <w:pPr>
        <w:pStyle w:val="a6"/>
        <w:widowControl/>
        <w:shd w:val="clear" w:color="auto" w:fill="FFFFFF"/>
        <w:spacing w:before="0" w:beforeAutospacing="0" w:after="0" w:afterAutospacing="0" w:line="405" w:lineRule="atLeast"/>
        <w:ind w:firstLineChars="200" w:firstLine="640"/>
        <w:jc w:val="both"/>
        <w:rPr>
          <w:rFonts w:asciiTheme="minorEastAsia" w:eastAsiaTheme="minorEastAsia" w:hAnsiTheme="minorEastAsia" w:cs="仿宋_GB2312"/>
          <w:color w:val="333333"/>
          <w:sz w:val="32"/>
          <w:szCs w:val="32"/>
          <w:shd w:val="clear" w:color="auto" w:fill="FFFFFF"/>
        </w:rPr>
      </w:pPr>
      <w:r w:rsidRPr="00DD737C">
        <w:rPr>
          <w:rFonts w:asciiTheme="minorEastAsia" w:eastAsiaTheme="minorEastAsia" w:hAnsiTheme="minorEastAsia" w:cs="仿宋_GB2312" w:hint="eastAsia"/>
          <w:color w:val="333333"/>
          <w:sz w:val="32"/>
          <w:szCs w:val="32"/>
          <w:shd w:val="clear" w:color="auto" w:fill="FFFFFF"/>
        </w:rPr>
        <w:t>目前，公路中心设有办公室、财务室、人劳组、养护队、工程队、路政队共6个队室。</w:t>
      </w:r>
    </w:p>
    <w:p w:rsidR="00B47224" w:rsidRPr="00DD737C" w:rsidRDefault="00B47224" w:rsidP="00CB7AC3">
      <w:pPr>
        <w:spacing w:beforeLines="50" w:afterLines="50"/>
        <w:ind w:firstLineChars="200" w:firstLine="640"/>
        <w:rPr>
          <w:rFonts w:asciiTheme="minorEastAsia" w:eastAsiaTheme="minorEastAsia" w:hAnsiTheme="minorEastAsia"/>
          <w:sz w:val="32"/>
        </w:rPr>
      </w:pPr>
      <w:r w:rsidRPr="00DD737C">
        <w:rPr>
          <w:rFonts w:asciiTheme="minorEastAsia" w:eastAsiaTheme="minorEastAsia" w:hAnsiTheme="minorEastAsia" w:hint="eastAsia"/>
          <w:sz w:val="32"/>
        </w:rPr>
        <w:t>二、单位预算安排的总体情况</w:t>
      </w:r>
    </w:p>
    <w:p w:rsidR="00B47224" w:rsidRPr="00DD737C" w:rsidRDefault="00B47224" w:rsidP="00B47224">
      <w:pPr>
        <w:pStyle w:val="a6"/>
        <w:widowControl/>
        <w:shd w:val="clear" w:color="auto" w:fill="FFFFFF"/>
        <w:spacing w:before="0" w:beforeAutospacing="0" w:after="0" w:afterAutospacing="0" w:line="405" w:lineRule="atLeast"/>
        <w:ind w:firstLineChars="200" w:firstLine="640"/>
        <w:rPr>
          <w:rFonts w:asciiTheme="minorEastAsia" w:eastAsiaTheme="minorEastAsia" w:hAnsiTheme="minorEastAsia" w:cs="仿宋_GB2312"/>
          <w:color w:val="333333"/>
          <w:sz w:val="32"/>
          <w:szCs w:val="32"/>
          <w:shd w:val="clear" w:color="auto" w:fill="FFFFFF"/>
        </w:rPr>
      </w:pPr>
      <w:r w:rsidRPr="00DD737C">
        <w:rPr>
          <w:rFonts w:asciiTheme="minorEastAsia" w:eastAsiaTheme="minorEastAsia" w:hAnsiTheme="minorEastAsia" w:cs="仿宋_GB2312" w:hint="eastAsia"/>
          <w:color w:val="333333"/>
          <w:sz w:val="32"/>
          <w:szCs w:val="32"/>
          <w:shd w:val="clear" w:color="auto" w:fill="FFFFFF"/>
        </w:rPr>
        <w:t>按照预算管理有关规定，目前我县单位预算的编制实行综合预算制度，及全部收入和支出都反映在预算中。</w:t>
      </w:r>
    </w:p>
    <w:p w:rsidR="00B47224" w:rsidRPr="00DD737C" w:rsidRDefault="00B47224" w:rsidP="00B47224">
      <w:pPr>
        <w:pStyle w:val="a6"/>
        <w:widowControl/>
        <w:shd w:val="clear" w:color="auto" w:fill="FFFFFF"/>
        <w:spacing w:before="0" w:beforeAutospacing="0" w:after="0" w:afterAutospacing="0" w:line="405" w:lineRule="atLeast"/>
        <w:ind w:firstLineChars="196" w:firstLine="630"/>
        <w:rPr>
          <w:rFonts w:asciiTheme="minorEastAsia" w:eastAsiaTheme="minorEastAsia" w:hAnsiTheme="minorEastAsia" w:cs="仿宋_GB2312"/>
          <w:b/>
          <w:color w:val="333333"/>
          <w:sz w:val="32"/>
          <w:szCs w:val="32"/>
          <w:shd w:val="clear" w:color="auto" w:fill="FFFFFF"/>
        </w:rPr>
      </w:pPr>
      <w:r w:rsidRPr="00DD737C">
        <w:rPr>
          <w:rFonts w:asciiTheme="minorEastAsia" w:eastAsiaTheme="minorEastAsia" w:hAnsiTheme="minorEastAsia" w:cs="仿宋_GB2312" w:hint="eastAsia"/>
          <w:b/>
          <w:color w:val="333333"/>
          <w:sz w:val="32"/>
          <w:szCs w:val="32"/>
          <w:shd w:val="clear" w:color="auto" w:fill="FFFFFF"/>
        </w:rPr>
        <w:t>1、收入说明</w:t>
      </w:r>
    </w:p>
    <w:p w:rsidR="00B47224" w:rsidRPr="00DD737C" w:rsidRDefault="00B47224" w:rsidP="00B47224">
      <w:pPr>
        <w:pStyle w:val="a6"/>
        <w:widowControl/>
        <w:shd w:val="clear" w:color="auto" w:fill="FFFFFF"/>
        <w:spacing w:before="0" w:beforeAutospacing="0" w:after="0" w:afterAutospacing="0" w:line="405" w:lineRule="atLeast"/>
        <w:ind w:firstLineChars="200" w:firstLine="640"/>
        <w:rPr>
          <w:rFonts w:asciiTheme="minorEastAsia" w:eastAsiaTheme="minorEastAsia" w:hAnsiTheme="minorEastAsia" w:cs="仿宋_GB2312"/>
          <w:color w:val="333333"/>
          <w:sz w:val="32"/>
          <w:szCs w:val="32"/>
          <w:shd w:val="clear" w:color="auto" w:fill="FFFFFF"/>
        </w:rPr>
      </w:pPr>
      <w:r w:rsidRPr="00DD737C">
        <w:rPr>
          <w:rFonts w:asciiTheme="minorEastAsia" w:eastAsiaTheme="minorEastAsia" w:hAnsiTheme="minorEastAsia" w:hint="eastAsia"/>
          <w:sz w:val="32"/>
          <w:szCs w:val="32"/>
        </w:rPr>
        <w:t>反映本单位当年全部收入</w:t>
      </w:r>
      <w:r w:rsidR="00B7604D" w:rsidRPr="00DD737C">
        <w:rPr>
          <w:rFonts w:asciiTheme="minorEastAsia" w:eastAsiaTheme="minorEastAsia" w:hAnsiTheme="minorEastAsia" w:hint="eastAsia"/>
          <w:sz w:val="32"/>
          <w:szCs w:val="32"/>
        </w:rPr>
        <w:t>为</w:t>
      </w:r>
      <w:r w:rsidR="00B7604D" w:rsidRPr="00DD737C">
        <w:rPr>
          <w:rFonts w:asciiTheme="minorEastAsia" w:eastAsiaTheme="minorEastAsia" w:hAnsiTheme="minorEastAsia" w:cs="仿宋_GB2312"/>
          <w:sz w:val="32"/>
          <w:szCs w:val="32"/>
          <w:shd w:val="clear" w:color="auto" w:fill="FFFFFF"/>
        </w:rPr>
        <w:t>2514.59</w:t>
      </w:r>
      <w:r w:rsidR="00B7604D" w:rsidRPr="00DD737C">
        <w:rPr>
          <w:rFonts w:asciiTheme="minorEastAsia" w:eastAsiaTheme="minorEastAsia" w:hAnsiTheme="minorEastAsia" w:cs="仿宋_GB2312" w:hint="eastAsia"/>
          <w:sz w:val="32"/>
          <w:szCs w:val="32"/>
          <w:shd w:val="clear" w:color="auto" w:fill="FFFFFF"/>
        </w:rPr>
        <w:t>万元</w:t>
      </w:r>
      <w:r w:rsidRPr="00DD737C">
        <w:rPr>
          <w:rFonts w:asciiTheme="minorEastAsia" w:eastAsiaTheme="minorEastAsia" w:hAnsiTheme="minorEastAsia" w:hint="eastAsia"/>
          <w:sz w:val="32"/>
          <w:szCs w:val="32"/>
        </w:rPr>
        <w:t>。</w:t>
      </w:r>
      <w:r w:rsidR="00B7604D" w:rsidRPr="00DD737C">
        <w:rPr>
          <w:rFonts w:asciiTheme="minorEastAsia" w:eastAsiaTheme="minorEastAsia" w:hAnsiTheme="minorEastAsia" w:hint="eastAsia"/>
          <w:sz w:val="32"/>
          <w:szCs w:val="32"/>
        </w:rPr>
        <w:t>其中</w:t>
      </w:r>
      <w:r w:rsidRPr="00DD737C">
        <w:rPr>
          <w:rFonts w:asciiTheme="minorEastAsia" w:eastAsiaTheme="minorEastAsia" w:hAnsiTheme="minorEastAsia" w:cs="仿宋_GB2312" w:hint="eastAsia"/>
          <w:sz w:val="32"/>
          <w:szCs w:val="32"/>
          <w:shd w:val="clear" w:color="auto" w:fill="FFFFFF"/>
        </w:rPr>
        <w:t>202</w:t>
      </w:r>
      <w:r w:rsidR="00E03234" w:rsidRPr="00DD737C">
        <w:rPr>
          <w:rFonts w:asciiTheme="minorEastAsia" w:eastAsiaTheme="minorEastAsia" w:hAnsiTheme="minorEastAsia" w:cs="仿宋_GB2312"/>
          <w:sz w:val="32"/>
          <w:szCs w:val="32"/>
          <w:shd w:val="clear" w:color="auto" w:fill="FFFFFF"/>
        </w:rPr>
        <w:t>3</w:t>
      </w:r>
      <w:r w:rsidRPr="00DD737C">
        <w:rPr>
          <w:rFonts w:asciiTheme="minorEastAsia" w:eastAsiaTheme="minorEastAsia" w:hAnsiTheme="minorEastAsia" w:cs="仿宋_GB2312" w:hint="eastAsia"/>
          <w:sz w:val="32"/>
          <w:szCs w:val="32"/>
          <w:shd w:val="clear" w:color="auto" w:fill="FFFFFF"/>
        </w:rPr>
        <w:t>年一般公共预算收入</w:t>
      </w:r>
      <w:r w:rsidR="00010306" w:rsidRPr="00DD737C">
        <w:rPr>
          <w:rFonts w:asciiTheme="minorEastAsia" w:eastAsiaTheme="minorEastAsia" w:hAnsiTheme="minorEastAsia" w:cs="仿宋_GB2312"/>
          <w:sz w:val="32"/>
          <w:szCs w:val="32"/>
          <w:shd w:val="clear" w:color="auto" w:fill="FFFFFF"/>
        </w:rPr>
        <w:t>2457.12</w:t>
      </w:r>
      <w:r w:rsidRPr="00DD737C">
        <w:rPr>
          <w:rFonts w:asciiTheme="minorEastAsia" w:eastAsiaTheme="minorEastAsia" w:hAnsiTheme="minorEastAsia" w:cs="仿宋_GB2312" w:hint="eastAsia"/>
          <w:sz w:val="32"/>
          <w:szCs w:val="32"/>
          <w:shd w:val="clear" w:color="auto" w:fill="FFFFFF"/>
        </w:rPr>
        <w:t>万</w:t>
      </w:r>
      <w:r w:rsidRPr="00DD737C">
        <w:rPr>
          <w:rFonts w:asciiTheme="minorEastAsia" w:eastAsiaTheme="minorEastAsia" w:hAnsiTheme="minorEastAsia" w:cs="仿宋_GB2312" w:hint="eastAsia"/>
          <w:color w:val="333333"/>
          <w:sz w:val="32"/>
          <w:szCs w:val="32"/>
          <w:shd w:val="clear" w:color="auto" w:fill="FFFFFF"/>
        </w:rPr>
        <w:t>元，政府性基金收入</w:t>
      </w:r>
      <w:r w:rsidR="00010306" w:rsidRPr="00DD737C">
        <w:rPr>
          <w:rFonts w:asciiTheme="minorEastAsia" w:eastAsiaTheme="minorEastAsia" w:hAnsiTheme="minorEastAsia" w:cs="仿宋_GB2312"/>
          <w:color w:val="333333"/>
          <w:sz w:val="32"/>
          <w:szCs w:val="32"/>
          <w:shd w:val="clear" w:color="auto" w:fill="FFFFFF"/>
        </w:rPr>
        <w:t>57.47</w:t>
      </w:r>
      <w:r w:rsidRPr="00DD737C">
        <w:rPr>
          <w:rFonts w:asciiTheme="minorEastAsia" w:eastAsiaTheme="minorEastAsia" w:hAnsiTheme="minorEastAsia" w:cs="仿宋_GB2312" w:hint="eastAsia"/>
          <w:color w:val="333333"/>
          <w:sz w:val="32"/>
          <w:szCs w:val="32"/>
          <w:shd w:val="clear" w:color="auto" w:fill="FFFFFF"/>
        </w:rPr>
        <w:t>万元。</w:t>
      </w:r>
    </w:p>
    <w:p w:rsidR="00B47224" w:rsidRPr="00DD737C" w:rsidRDefault="00B47224" w:rsidP="00B47224">
      <w:pPr>
        <w:pStyle w:val="a6"/>
        <w:widowControl/>
        <w:shd w:val="clear" w:color="auto" w:fill="FFFFFF"/>
        <w:spacing w:before="0" w:beforeAutospacing="0" w:after="0" w:afterAutospacing="0" w:line="405" w:lineRule="atLeast"/>
        <w:ind w:firstLineChars="198" w:firstLine="636"/>
        <w:rPr>
          <w:rFonts w:asciiTheme="minorEastAsia" w:eastAsiaTheme="minorEastAsia" w:hAnsiTheme="minorEastAsia" w:cs="仿宋_GB2312"/>
          <w:b/>
          <w:color w:val="333333"/>
          <w:sz w:val="32"/>
          <w:szCs w:val="32"/>
          <w:shd w:val="clear" w:color="auto" w:fill="FFFFFF"/>
        </w:rPr>
      </w:pPr>
      <w:r w:rsidRPr="00DD737C">
        <w:rPr>
          <w:rFonts w:asciiTheme="minorEastAsia" w:eastAsiaTheme="minorEastAsia" w:hAnsiTheme="minorEastAsia" w:cs="仿宋_GB2312" w:hint="eastAsia"/>
          <w:b/>
          <w:color w:val="333333"/>
          <w:sz w:val="32"/>
          <w:szCs w:val="32"/>
          <w:shd w:val="clear" w:color="auto" w:fill="FFFFFF"/>
        </w:rPr>
        <w:t>2、支出说明</w:t>
      </w:r>
    </w:p>
    <w:p w:rsidR="00B47224" w:rsidRPr="00DD737C" w:rsidRDefault="00B47224" w:rsidP="00B47224">
      <w:pPr>
        <w:ind w:firstLineChars="200" w:firstLine="640"/>
        <w:rPr>
          <w:rFonts w:asciiTheme="minorEastAsia" w:eastAsiaTheme="minorEastAsia" w:hAnsiTheme="minorEastAsia" w:cs="宋体"/>
          <w:sz w:val="32"/>
          <w:szCs w:val="32"/>
        </w:rPr>
      </w:pPr>
      <w:r w:rsidRPr="00DD737C">
        <w:rPr>
          <w:rFonts w:asciiTheme="minorEastAsia" w:eastAsiaTheme="minorEastAsia" w:hAnsiTheme="minorEastAsia" w:hint="eastAsia"/>
          <w:sz w:val="32"/>
          <w:szCs w:val="32"/>
        </w:rPr>
        <w:t>收支预算总表支出栏、基本支出表、项目支出表按经济分类和支出功能分类科目编制，反映文安县公路事业发展中心</w:t>
      </w:r>
      <w:r w:rsidRPr="00DD737C">
        <w:rPr>
          <w:rFonts w:asciiTheme="minorEastAsia" w:eastAsiaTheme="minorEastAsia" w:hAnsiTheme="minorEastAsia"/>
          <w:sz w:val="32"/>
          <w:szCs w:val="32"/>
        </w:rPr>
        <w:t>202</w:t>
      </w:r>
      <w:r w:rsidR="00010306" w:rsidRPr="00DD737C">
        <w:rPr>
          <w:rFonts w:asciiTheme="minorEastAsia" w:eastAsiaTheme="minorEastAsia" w:hAnsiTheme="minorEastAsia"/>
          <w:sz w:val="32"/>
          <w:szCs w:val="32"/>
        </w:rPr>
        <w:t>3</w:t>
      </w:r>
      <w:r w:rsidRPr="00DD737C">
        <w:rPr>
          <w:rFonts w:asciiTheme="minorEastAsia" w:eastAsiaTheme="minorEastAsia" w:hAnsiTheme="minorEastAsia" w:hint="eastAsia"/>
          <w:sz w:val="32"/>
          <w:szCs w:val="32"/>
        </w:rPr>
        <w:t>年度单位预算中支出预算的总体情况。</w:t>
      </w:r>
      <w:r w:rsidRPr="00DD737C">
        <w:rPr>
          <w:rFonts w:asciiTheme="minorEastAsia" w:eastAsiaTheme="minorEastAsia" w:hAnsiTheme="minorEastAsia" w:cs="仿宋_GB2312" w:hint="eastAsia"/>
          <w:color w:val="333333"/>
          <w:sz w:val="32"/>
          <w:szCs w:val="32"/>
          <w:shd w:val="clear" w:color="auto" w:fill="FFFFFF"/>
        </w:rPr>
        <w:t>2</w:t>
      </w:r>
      <w:r w:rsidRPr="00DD737C">
        <w:rPr>
          <w:rFonts w:asciiTheme="minorEastAsia" w:eastAsiaTheme="minorEastAsia" w:hAnsiTheme="minorEastAsia" w:cs="仿宋_GB2312" w:hint="eastAsia"/>
          <w:sz w:val="32"/>
          <w:szCs w:val="32"/>
          <w:shd w:val="clear" w:color="auto" w:fill="FFFFFF"/>
        </w:rPr>
        <w:t>02</w:t>
      </w:r>
      <w:r w:rsidR="00010306" w:rsidRPr="00DD737C">
        <w:rPr>
          <w:rFonts w:asciiTheme="minorEastAsia" w:eastAsiaTheme="minorEastAsia" w:hAnsiTheme="minorEastAsia" w:cs="仿宋_GB2312"/>
          <w:sz w:val="32"/>
          <w:szCs w:val="32"/>
          <w:shd w:val="clear" w:color="auto" w:fill="FFFFFF"/>
        </w:rPr>
        <w:t>3</w:t>
      </w:r>
      <w:r w:rsidRPr="00DD737C">
        <w:rPr>
          <w:rFonts w:asciiTheme="minorEastAsia" w:eastAsiaTheme="minorEastAsia" w:hAnsiTheme="minorEastAsia" w:cs="仿宋_GB2312" w:hint="eastAsia"/>
          <w:sz w:val="32"/>
          <w:szCs w:val="32"/>
          <w:shd w:val="clear" w:color="auto" w:fill="FFFFFF"/>
        </w:rPr>
        <w:t>年支出预算</w:t>
      </w:r>
      <w:r w:rsidR="00010306" w:rsidRPr="00DD737C">
        <w:rPr>
          <w:rFonts w:asciiTheme="minorEastAsia" w:eastAsiaTheme="minorEastAsia" w:hAnsiTheme="minorEastAsia" w:cs="仿宋_GB2312"/>
          <w:sz w:val="32"/>
          <w:szCs w:val="32"/>
          <w:shd w:val="clear" w:color="auto" w:fill="FFFFFF"/>
        </w:rPr>
        <w:t>2514.59</w:t>
      </w:r>
      <w:r w:rsidRPr="00DD737C">
        <w:rPr>
          <w:rFonts w:asciiTheme="minorEastAsia" w:eastAsiaTheme="minorEastAsia" w:hAnsiTheme="minorEastAsia" w:cs="仿宋_GB2312" w:hint="eastAsia"/>
          <w:sz w:val="32"/>
          <w:szCs w:val="32"/>
          <w:shd w:val="clear" w:color="auto" w:fill="FFFFFF"/>
        </w:rPr>
        <w:t>万元，其中：基本支出</w:t>
      </w:r>
      <w:r w:rsidR="00010306" w:rsidRPr="00DD737C">
        <w:rPr>
          <w:rFonts w:asciiTheme="minorEastAsia" w:eastAsiaTheme="minorEastAsia" w:hAnsiTheme="minorEastAsia" w:cs="仿宋_GB2312"/>
          <w:sz w:val="32"/>
          <w:szCs w:val="32"/>
          <w:shd w:val="clear" w:color="auto" w:fill="FFFFFF"/>
        </w:rPr>
        <w:t>1747.12</w:t>
      </w:r>
      <w:r w:rsidRPr="00DD737C">
        <w:rPr>
          <w:rFonts w:asciiTheme="minorEastAsia" w:eastAsiaTheme="minorEastAsia" w:hAnsiTheme="minorEastAsia" w:cs="仿宋_GB2312" w:hint="eastAsia"/>
          <w:sz w:val="32"/>
          <w:szCs w:val="32"/>
          <w:shd w:val="clear" w:color="auto" w:fill="FFFFFF"/>
        </w:rPr>
        <w:t>万元；项目支出</w:t>
      </w:r>
      <w:r w:rsidR="00010306" w:rsidRPr="00DD737C">
        <w:rPr>
          <w:rFonts w:asciiTheme="minorEastAsia" w:eastAsiaTheme="minorEastAsia" w:hAnsiTheme="minorEastAsia" w:cs="仿宋_GB2312"/>
          <w:sz w:val="32"/>
          <w:szCs w:val="32"/>
          <w:shd w:val="clear" w:color="auto" w:fill="FFFFFF"/>
        </w:rPr>
        <w:t>767.47</w:t>
      </w:r>
      <w:r w:rsidRPr="00DD737C">
        <w:rPr>
          <w:rFonts w:asciiTheme="minorEastAsia" w:eastAsiaTheme="minorEastAsia" w:hAnsiTheme="minorEastAsia" w:cs="仿宋_GB2312" w:hint="eastAsia"/>
          <w:sz w:val="32"/>
          <w:szCs w:val="32"/>
          <w:shd w:val="clear" w:color="auto" w:fill="FFFFFF"/>
        </w:rPr>
        <w:t>万元，包括一般公共预算拨款支出</w:t>
      </w:r>
      <w:r w:rsidR="00010306" w:rsidRPr="00DD737C">
        <w:rPr>
          <w:rFonts w:asciiTheme="minorEastAsia" w:eastAsiaTheme="minorEastAsia" w:hAnsiTheme="minorEastAsia" w:cs="仿宋_GB2312"/>
          <w:sz w:val="32"/>
          <w:szCs w:val="32"/>
          <w:shd w:val="clear" w:color="auto" w:fill="FFFFFF"/>
        </w:rPr>
        <w:t>2457</w:t>
      </w:r>
      <w:r w:rsidR="00010306" w:rsidRPr="00CB7AC3">
        <w:rPr>
          <w:rFonts w:asciiTheme="minorEastAsia" w:eastAsiaTheme="minorEastAsia" w:hAnsiTheme="minorEastAsia" w:cs="仿宋_GB2312"/>
          <w:sz w:val="32"/>
          <w:szCs w:val="32"/>
          <w:shd w:val="clear" w:color="auto" w:fill="FFFFFF"/>
        </w:rPr>
        <w:t>.12</w:t>
      </w:r>
      <w:r w:rsidRPr="00CB7AC3">
        <w:rPr>
          <w:rFonts w:asciiTheme="minorEastAsia" w:eastAsiaTheme="minorEastAsia" w:hAnsiTheme="minorEastAsia" w:hint="eastAsia"/>
          <w:sz w:val="32"/>
          <w:szCs w:val="32"/>
        </w:rPr>
        <w:t>万元、</w:t>
      </w:r>
      <w:r w:rsidR="00DC3E8E" w:rsidRPr="00CB7AC3">
        <w:rPr>
          <w:rFonts w:asciiTheme="minorEastAsia" w:eastAsiaTheme="minorEastAsia" w:hAnsiTheme="minorEastAsia" w:hint="eastAsia"/>
          <w:sz w:val="32"/>
          <w:szCs w:val="32"/>
          <w:lang w:eastAsia="zh-CN"/>
        </w:rPr>
        <w:t>政府性</w:t>
      </w:r>
      <w:r w:rsidRPr="00CB7AC3">
        <w:rPr>
          <w:rFonts w:asciiTheme="minorEastAsia" w:eastAsiaTheme="minorEastAsia" w:hAnsiTheme="minorEastAsia" w:hint="eastAsia"/>
          <w:sz w:val="32"/>
          <w:szCs w:val="32"/>
        </w:rPr>
        <w:t>基</w:t>
      </w:r>
      <w:r w:rsidRPr="00DD737C">
        <w:rPr>
          <w:rFonts w:asciiTheme="minorEastAsia" w:eastAsiaTheme="minorEastAsia" w:hAnsiTheme="minorEastAsia" w:hint="eastAsia"/>
          <w:sz w:val="32"/>
          <w:szCs w:val="32"/>
        </w:rPr>
        <w:t>金预算拨款</w:t>
      </w:r>
      <w:r w:rsidR="00010306" w:rsidRPr="00DD737C">
        <w:rPr>
          <w:rFonts w:asciiTheme="minorEastAsia" w:eastAsiaTheme="minorEastAsia" w:hAnsiTheme="minorEastAsia" w:cs="仿宋_GB2312"/>
          <w:sz w:val="32"/>
          <w:szCs w:val="32"/>
          <w:shd w:val="clear" w:color="auto" w:fill="FFFFFF"/>
        </w:rPr>
        <w:t>57.47</w:t>
      </w:r>
      <w:r w:rsidRPr="00DD737C">
        <w:rPr>
          <w:rFonts w:asciiTheme="minorEastAsia" w:eastAsiaTheme="minorEastAsia" w:hAnsiTheme="minorEastAsia" w:hint="eastAsia"/>
          <w:sz w:val="32"/>
          <w:szCs w:val="32"/>
        </w:rPr>
        <w:t>万元。</w:t>
      </w:r>
    </w:p>
    <w:p w:rsidR="00B47224" w:rsidRPr="00DD737C" w:rsidRDefault="00B47224" w:rsidP="00B47224">
      <w:pPr>
        <w:pStyle w:val="a6"/>
        <w:widowControl/>
        <w:shd w:val="clear" w:color="auto" w:fill="FFFFFF"/>
        <w:spacing w:before="0" w:beforeAutospacing="0" w:after="0" w:afterAutospacing="0" w:line="405" w:lineRule="atLeast"/>
        <w:ind w:firstLineChars="198" w:firstLine="636"/>
        <w:rPr>
          <w:rFonts w:asciiTheme="minorEastAsia" w:eastAsiaTheme="minorEastAsia" w:hAnsiTheme="minorEastAsia" w:cs="仿宋_GB2312"/>
          <w:b/>
          <w:color w:val="333333"/>
          <w:sz w:val="32"/>
          <w:szCs w:val="32"/>
          <w:shd w:val="clear" w:color="auto" w:fill="FFFFFF"/>
        </w:rPr>
      </w:pPr>
      <w:r w:rsidRPr="00DD737C">
        <w:rPr>
          <w:rFonts w:asciiTheme="minorEastAsia" w:eastAsiaTheme="minorEastAsia" w:hAnsiTheme="minorEastAsia" w:cs="仿宋_GB2312" w:hint="eastAsia"/>
          <w:b/>
          <w:color w:val="333333"/>
          <w:sz w:val="32"/>
          <w:szCs w:val="32"/>
          <w:shd w:val="clear" w:color="auto" w:fill="FFFFFF"/>
        </w:rPr>
        <w:lastRenderedPageBreak/>
        <w:t>3、比上年增减变化情况</w:t>
      </w:r>
    </w:p>
    <w:p w:rsidR="00B47224" w:rsidRPr="00DD737C" w:rsidRDefault="00B47224" w:rsidP="00B47224">
      <w:pPr>
        <w:ind w:firstLineChars="200" w:firstLine="640"/>
        <w:rPr>
          <w:rFonts w:asciiTheme="minorEastAsia" w:eastAsiaTheme="minorEastAsia" w:hAnsiTheme="minorEastAsia"/>
          <w:sz w:val="32"/>
          <w:szCs w:val="32"/>
          <w:lang w:val="uk-UA"/>
        </w:rPr>
      </w:pPr>
      <w:r w:rsidRPr="00DD737C">
        <w:rPr>
          <w:rFonts w:asciiTheme="minorEastAsia" w:eastAsiaTheme="minorEastAsia" w:hAnsiTheme="minorEastAsia" w:cs="仿宋_GB2312" w:hint="eastAsia"/>
          <w:sz w:val="32"/>
          <w:szCs w:val="32"/>
          <w:shd w:val="clear" w:color="auto" w:fill="FFFFFF"/>
        </w:rPr>
        <w:t>202</w:t>
      </w:r>
      <w:r w:rsidR="00E03234" w:rsidRPr="00DD737C">
        <w:rPr>
          <w:rFonts w:asciiTheme="minorEastAsia" w:eastAsiaTheme="minorEastAsia" w:hAnsiTheme="minorEastAsia" w:cs="仿宋_GB2312"/>
          <w:sz w:val="32"/>
          <w:szCs w:val="32"/>
          <w:shd w:val="clear" w:color="auto" w:fill="FFFFFF"/>
        </w:rPr>
        <w:t>3</w:t>
      </w:r>
      <w:r w:rsidRPr="00DD737C">
        <w:rPr>
          <w:rFonts w:asciiTheme="minorEastAsia" w:eastAsiaTheme="minorEastAsia" w:hAnsiTheme="minorEastAsia" w:cs="仿宋_GB2312" w:hint="eastAsia"/>
          <w:sz w:val="32"/>
          <w:szCs w:val="32"/>
          <w:shd w:val="clear" w:color="auto" w:fill="FFFFFF"/>
        </w:rPr>
        <w:t>年预算收支安排</w:t>
      </w:r>
      <w:r w:rsidR="00010306" w:rsidRPr="00DD737C">
        <w:rPr>
          <w:rFonts w:asciiTheme="minorEastAsia" w:eastAsiaTheme="minorEastAsia" w:hAnsiTheme="minorEastAsia" w:cs="仿宋_GB2312"/>
          <w:sz w:val="32"/>
          <w:szCs w:val="32"/>
          <w:shd w:val="clear" w:color="auto" w:fill="FFFFFF"/>
        </w:rPr>
        <w:t>2514.59</w:t>
      </w:r>
      <w:r w:rsidRPr="00DD737C">
        <w:rPr>
          <w:rFonts w:asciiTheme="minorEastAsia" w:eastAsiaTheme="minorEastAsia" w:hAnsiTheme="minorEastAsia" w:cs="仿宋_GB2312" w:hint="eastAsia"/>
          <w:sz w:val="32"/>
          <w:szCs w:val="32"/>
          <w:shd w:val="clear" w:color="auto" w:fill="FFFFFF"/>
        </w:rPr>
        <w:t>元，较202</w:t>
      </w:r>
      <w:r w:rsidR="00010306" w:rsidRPr="00DD737C">
        <w:rPr>
          <w:rFonts w:asciiTheme="minorEastAsia" w:eastAsiaTheme="minorEastAsia" w:hAnsiTheme="minorEastAsia" w:cs="仿宋_GB2312"/>
          <w:sz w:val="32"/>
          <w:szCs w:val="32"/>
          <w:shd w:val="clear" w:color="auto" w:fill="FFFFFF"/>
        </w:rPr>
        <w:t>2</w:t>
      </w:r>
      <w:r w:rsidRPr="00DD737C">
        <w:rPr>
          <w:rFonts w:asciiTheme="minorEastAsia" w:eastAsiaTheme="minorEastAsia" w:hAnsiTheme="minorEastAsia" w:cs="仿宋_GB2312" w:hint="eastAsia"/>
          <w:sz w:val="32"/>
          <w:szCs w:val="32"/>
          <w:shd w:val="clear" w:color="auto" w:fill="FFFFFF"/>
        </w:rPr>
        <w:t>年预算</w:t>
      </w:r>
      <w:r w:rsidR="00010306" w:rsidRPr="00DD737C">
        <w:rPr>
          <w:rFonts w:asciiTheme="minorEastAsia" w:eastAsiaTheme="minorEastAsia" w:hAnsiTheme="minorEastAsia" w:cs="仿宋_GB2312" w:hint="eastAsia"/>
          <w:sz w:val="32"/>
          <w:szCs w:val="32"/>
          <w:shd w:val="clear" w:color="auto" w:fill="FFFFFF"/>
          <w:lang w:eastAsia="zh-CN"/>
        </w:rPr>
        <w:t>增加</w:t>
      </w:r>
      <w:r w:rsidR="00010306" w:rsidRPr="00DD737C">
        <w:rPr>
          <w:rFonts w:asciiTheme="minorEastAsia" w:eastAsiaTheme="minorEastAsia" w:hAnsiTheme="minorEastAsia" w:cs="仿宋_GB2312"/>
          <w:sz w:val="32"/>
          <w:szCs w:val="32"/>
          <w:shd w:val="clear" w:color="auto" w:fill="FFFFFF"/>
        </w:rPr>
        <w:t>205.24</w:t>
      </w:r>
      <w:r w:rsidRPr="00DD737C">
        <w:rPr>
          <w:rFonts w:asciiTheme="minorEastAsia" w:eastAsiaTheme="minorEastAsia" w:hAnsiTheme="minorEastAsia" w:cs="仿宋_GB2312" w:hint="eastAsia"/>
          <w:sz w:val="32"/>
          <w:szCs w:val="32"/>
          <w:shd w:val="clear" w:color="auto" w:fill="FFFFFF"/>
        </w:rPr>
        <w:t>万元，其中：基本支出增加</w:t>
      </w:r>
      <w:r w:rsidR="00010306" w:rsidRPr="00DD737C">
        <w:rPr>
          <w:rFonts w:asciiTheme="minorEastAsia" w:eastAsiaTheme="minorEastAsia" w:hAnsiTheme="minorEastAsia" w:cs="仿宋_GB2312"/>
          <w:sz w:val="32"/>
          <w:szCs w:val="32"/>
          <w:shd w:val="clear" w:color="auto" w:fill="FFFFFF"/>
        </w:rPr>
        <w:t>187.77</w:t>
      </w:r>
      <w:r w:rsidRPr="00DD737C">
        <w:rPr>
          <w:rFonts w:asciiTheme="minorEastAsia" w:eastAsiaTheme="minorEastAsia" w:hAnsiTheme="minorEastAsia" w:cs="仿宋_GB2312" w:hint="eastAsia"/>
          <w:sz w:val="32"/>
          <w:szCs w:val="32"/>
          <w:shd w:val="clear" w:color="auto" w:fill="FFFFFF"/>
        </w:rPr>
        <w:t>万元，主要是增加人员支出</w:t>
      </w:r>
      <w:r w:rsidR="000975D6" w:rsidRPr="00DD737C">
        <w:rPr>
          <w:rFonts w:asciiTheme="minorEastAsia" w:eastAsiaTheme="minorEastAsia" w:hAnsiTheme="minorEastAsia" w:cs="仿宋_GB2312" w:hint="eastAsia"/>
          <w:sz w:val="32"/>
          <w:szCs w:val="32"/>
          <w:shd w:val="clear" w:color="auto" w:fill="FFFFFF"/>
          <w:lang w:eastAsia="zh-CN"/>
        </w:rPr>
        <w:t>，主要增加保险、人员工资</w:t>
      </w:r>
      <w:r w:rsidR="00DC3E8E">
        <w:rPr>
          <w:rFonts w:asciiTheme="minorEastAsia" w:eastAsiaTheme="minorEastAsia" w:hAnsiTheme="minorEastAsia" w:cs="仿宋_GB2312" w:hint="eastAsia"/>
          <w:sz w:val="32"/>
          <w:szCs w:val="32"/>
          <w:shd w:val="clear" w:color="auto" w:fill="FFFFFF"/>
          <w:lang w:eastAsia="zh-CN"/>
        </w:rPr>
        <w:t>。</w:t>
      </w:r>
      <w:r w:rsidRPr="00DD737C">
        <w:rPr>
          <w:rFonts w:asciiTheme="minorEastAsia" w:eastAsiaTheme="minorEastAsia" w:hAnsiTheme="minorEastAsia" w:cs="仿宋_GB2312" w:hint="eastAsia"/>
          <w:sz w:val="32"/>
          <w:szCs w:val="32"/>
          <w:shd w:val="clear" w:color="auto" w:fill="FFFFFF"/>
        </w:rPr>
        <w:t>项目支出</w:t>
      </w:r>
      <w:r w:rsidR="00010306" w:rsidRPr="00DD737C">
        <w:rPr>
          <w:rFonts w:asciiTheme="minorEastAsia" w:eastAsiaTheme="minorEastAsia" w:hAnsiTheme="minorEastAsia" w:cs="仿宋_GB2312" w:hint="eastAsia"/>
          <w:sz w:val="32"/>
          <w:szCs w:val="32"/>
          <w:shd w:val="clear" w:color="auto" w:fill="FFFFFF"/>
          <w:lang w:eastAsia="zh-CN"/>
        </w:rPr>
        <w:t>增加</w:t>
      </w:r>
      <w:r w:rsidR="00010306" w:rsidRPr="00DD737C">
        <w:rPr>
          <w:rFonts w:asciiTheme="minorEastAsia" w:eastAsiaTheme="minorEastAsia" w:hAnsiTheme="minorEastAsia" w:cs="仿宋_GB2312"/>
          <w:sz w:val="32"/>
          <w:szCs w:val="32"/>
          <w:shd w:val="clear" w:color="auto" w:fill="FFFFFF"/>
        </w:rPr>
        <w:t>17.47</w:t>
      </w:r>
      <w:r w:rsidRPr="00DD737C">
        <w:rPr>
          <w:rFonts w:asciiTheme="minorEastAsia" w:eastAsiaTheme="minorEastAsia" w:hAnsiTheme="minorEastAsia" w:cs="仿宋_GB2312" w:hint="eastAsia"/>
          <w:sz w:val="32"/>
          <w:szCs w:val="32"/>
          <w:shd w:val="clear" w:color="auto" w:fill="FFFFFF"/>
        </w:rPr>
        <w:t>万元</w:t>
      </w:r>
      <w:r w:rsidR="00DC3E8E">
        <w:rPr>
          <w:rFonts w:asciiTheme="minorEastAsia" w:eastAsiaTheme="minorEastAsia" w:hAnsiTheme="minorEastAsia" w:cs="仿宋_GB2312" w:hint="eastAsia"/>
          <w:sz w:val="32"/>
          <w:szCs w:val="32"/>
          <w:shd w:val="clear" w:color="auto" w:fill="FFFFFF"/>
          <w:lang w:eastAsia="zh-CN"/>
        </w:rPr>
        <w:t>。</w:t>
      </w:r>
      <w:r w:rsidR="000975D6" w:rsidRPr="00DD737C">
        <w:rPr>
          <w:rFonts w:asciiTheme="minorEastAsia" w:eastAsiaTheme="minorEastAsia" w:hAnsiTheme="minorEastAsia" w:cs="仿宋_GB2312" w:hint="eastAsia"/>
          <w:sz w:val="32"/>
          <w:szCs w:val="32"/>
          <w:shd w:val="clear" w:color="auto" w:fill="FFFFFF"/>
          <w:lang w:eastAsia="zh-CN"/>
        </w:rPr>
        <w:t>主要用卡友驿站建设</w:t>
      </w:r>
      <w:r w:rsidR="00DC3E8E">
        <w:rPr>
          <w:rFonts w:asciiTheme="minorEastAsia" w:eastAsiaTheme="minorEastAsia" w:hAnsiTheme="minorEastAsia" w:cs="仿宋_GB2312" w:hint="eastAsia"/>
          <w:sz w:val="32"/>
          <w:szCs w:val="32"/>
          <w:shd w:val="clear" w:color="auto" w:fill="FFFFFF"/>
          <w:lang w:eastAsia="zh-CN"/>
        </w:rPr>
        <w:t>增加57.47万元，大气污染治理经费减少40万元。</w:t>
      </w:r>
    </w:p>
    <w:p w:rsidR="00B47224" w:rsidRPr="00DD737C" w:rsidRDefault="00B47224" w:rsidP="00CB7AC3">
      <w:pPr>
        <w:spacing w:beforeLines="50" w:afterLines="50"/>
        <w:ind w:firstLineChars="200" w:firstLine="640"/>
        <w:rPr>
          <w:rFonts w:asciiTheme="minorEastAsia" w:eastAsiaTheme="minorEastAsia" w:hAnsiTheme="minorEastAsia"/>
          <w:sz w:val="32"/>
        </w:rPr>
      </w:pPr>
      <w:r w:rsidRPr="00DD737C">
        <w:rPr>
          <w:rFonts w:asciiTheme="minorEastAsia" w:eastAsiaTheme="minorEastAsia" w:hAnsiTheme="minorEastAsia" w:hint="eastAsia"/>
          <w:sz w:val="32"/>
        </w:rPr>
        <w:t>三、机关运行经费安排情况</w:t>
      </w:r>
    </w:p>
    <w:p w:rsidR="00B47224" w:rsidRPr="00DD737C" w:rsidRDefault="00DC3E8E" w:rsidP="00CB7AC3">
      <w:pPr>
        <w:spacing w:beforeLines="50" w:afterLines="50"/>
        <w:ind w:firstLineChars="200" w:firstLine="640"/>
        <w:rPr>
          <w:rFonts w:asciiTheme="minorEastAsia" w:eastAsiaTheme="minorEastAsia" w:hAnsiTheme="minorEastAsia"/>
          <w:sz w:val="32"/>
        </w:rPr>
      </w:pPr>
      <w:r>
        <w:rPr>
          <w:rFonts w:asciiTheme="minorEastAsia" w:eastAsiaTheme="minorEastAsia" w:hAnsiTheme="minorEastAsia" w:cs="仿宋_GB2312" w:hint="eastAsia"/>
          <w:sz w:val="32"/>
          <w:szCs w:val="32"/>
          <w:shd w:val="clear" w:color="auto" w:fill="FFFFFF"/>
          <w:lang w:eastAsia="zh-CN"/>
        </w:rPr>
        <w:t>本单位为事业单位，无机关运行经费</w:t>
      </w:r>
      <w:r w:rsidR="00B47224" w:rsidRPr="00DD737C">
        <w:rPr>
          <w:rFonts w:asciiTheme="minorEastAsia" w:eastAsiaTheme="minorEastAsia" w:hAnsiTheme="minorEastAsia" w:cs="仿宋_GB2312" w:hint="eastAsia"/>
          <w:color w:val="333333"/>
          <w:sz w:val="32"/>
          <w:szCs w:val="32"/>
          <w:shd w:val="clear" w:color="auto" w:fill="FFFFFF"/>
        </w:rPr>
        <w:t>。</w:t>
      </w:r>
    </w:p>
    <w:p w:rsidR="00B47224" w:rsidRPr="00DD737C" w:rsidRDefault="00B47224" w:rsidP="00CB7AC3">
      <w:pPr>
        <w:spacing w:beforeLines="50" w:afterLines="50"/>
        <w:ind w:firstLineChars="200" w:firstLine="640"/>
        <w:rPr>
          <w:rFonts w:asciiTheme="minorEastAsia" w:eastAsiaTheme="minorEastAsia" w:hAnsiTheme="minorEastAsia"/>
          <w:sz w:val="32"/>
        </w:rPr>
      </w:pPr>
      <w:r w:rsidRPr="00DD737C">
        <w:rPr>
          <w:rFonts w:asciiTheme="minorEastAsia" w:eastAsiaTheme="minorEastAsia" w:hAnsiTheme="minorEastAsia" w:hint="eastAsia"/>
          <w:sz w:val="32"/>
        </w:rPr>
        <w:t>四、财政拨款</w:t>
      </w:r>
      <w:r w:rsidRPr="00DD737C">
        <w:rPr>
          <w:rFonts w:asciiTheme="minorEastAsia" w:eastAsiaTheme="minorEastAsia" w:hAnsiTheme="minorEastAsia" w:hint="cs"/>
          <w:sz w:val="32"/>
        </w:rPr>
        <w:t>“</w:t>
      </w:r>
      <w:r w:rsidRPr="00DD737C">
        <w:rPr>
          <w:rFonts w:asciiTheme="minorEastAsia" w:eastAsiaTheme="minorEastAsia" w:hAnsiTheme="minorEastAsia" w:hint="eastAsia"/>
          <w:sz w:val="32"/>
        </w:rPr>
        <w:t>三公</w:t>
      </w:r>
      <w:r w:rsidRPr="00DD737C">
        <w:rPr>
          <w:rFonts w:asciiTheme="minorEastAsia" w:eastAsiaTheme="minorEastAsia" w:hAnsiTheme="minorEastAsia" w:hint="cs"/>
          <w:sz w:val="32"/>
        </w:rPr>
        <w:t>”</w:t>
      </w:r>
      <w:r w:rsidRPr="00DD737C">
        <w:rPr>
          <w:rFonts w:asciiTheme="minorEastAsia" w:eastAsiaTheme="minorEastAsia" w:hAnsiTheme="minorEastAsia" w:hint="eastAsia"/>
          <w:sz w:val="32"/>
        </w:rPr>
        <w:t>经费预算情况及增减变化原因</w:t>
      </w:r>
    </w:p>
    <w:p w:rsidR="00B47224" w:rsidRPr="00DD737C" w:rsidRDefault="00B47224" w:rsidP="00CB7AC3">
      <w:pPr>
        <w:spacing w:beforeLines="50" w:afterLines="50"/>
        <w:ind w:firstLineChars="200" w:firstLine="640"/>
        <w:rPr>
          <w:rFonts w:asciiTheme="minorEastAsia" w:eastAsiaTheme="minorEastAsia" w:hAnsiTheme="minorEastAsia" w:cs="仿宋_GB2312"/>
          <w:color w:val="333333"/>
          <w:sz w:val="32"/>
          <w:szCs w:val="32"/>
          <w:shd w:val="clear" w:color="auto" w:fill="FFFFFF"/>
          <w:lang w:eastAsia="zh-CN"/>
        </w:rPr>
      </w:pPr>
      <w:r w:rsidRPr="00DD737C">
        <w:rPr>
          <w:rFonts w:asciiTheme="minorEastAsia" w:eastAsiaTheme="minorEastAsia" w:hAnsiTheme="minorEastAsia" w:cs="仿宋_GB2312" w:hint="eastAsia"/>
          <w:color w:val="333333"/>
          <w:sz w:val="32"/>
          <w:szCs w:val="32"/>
          <w:shd w:val="clear" w:color="auto" w:fill="FFFFFF"/>
        </w:rPr>
        <w:t>我单位</w:t>
      </w:r>
      <w:r w:rsidR="00B67093" w:rsidRPr="00DD737C">
        <w:rPr>
          <w:rFonts w:asciiTheme="minorEastAsia" w:eastAsiaTheme="minorEastAsia" w:hAnsiTheme="minorEastAsia" w:cs="仿宋_GB2312" w:hint="eastAsia"/>
          <w:color w:val="333333"/>
          <w:sz w:val="32"/>
          <w:szCs w:val="32"/>
          <w:shd w:val="clear" w:color="auto" w:fill="FFFFFF"/>
          <w:lang w:eastAsia="zh-CN"/>
        </w:rPr>
        <w:t>无</w:t>
      </w:r>
      <w:r w:rsidRPr="00DD737C">
        <w:rPr>
          <w:rFonts w:asciiTheme="minorEastAsia" w:eastAsiaTheme="minorEastAsia" w:hAnsiTheme="minorEastAsia" w:cs="仿宋_GB2312" w:hint="eastAsia"/>
          <w:color w:val="333333"/>
          <w:sz w:val="32"/>
          <w:szCs w:val="32"/>
          <w:shd w:val="clear" w:color="auto" w:fill="FFFFFF"/>
        </w:rPr>
        <w:t>“三公”经费预算安排</w:t>
      </w:r>
      <w:r w:rsidR="002924F5">
        <w:rPr>
          <w:rFonts w:asciiTheme="minorEastAsia" w:eastAsiaTheme="minorEastAsia" w:hAnsiTheme="minorEastAsia" w:cs="仿宋_GB2312" w:hint="eastAsia"/>
          <w:color w:val="333333"/>
          <w:sz w:val="32"/>
          <w:szCs w:val="32"/>
          <w:shd w:val="clear" w:color="auto" w:fill="FFFFFF"/>
          <w:lang w:eastAsia="zh-CN"/>
        </w:rPr>
        <w:t>，与上年持平</w:t>
      </w:r>
    </w:p>
    <w:p w:rsidR="00B47224" w:rsidRPr="00DD737C" w:rsidRDefault="00B47224" w:rsidP="00CB7AC3">
      <w:pPr>
        <w:spacing w:beforeLines="50" w:afterLines="50"/>
        <w:ind w:firstLineChars="200" w:firstLine="640"/>
        <w:rPr>
          <w:rFonts w:asciiTheme="minorEastAsia" w:eastAsiaTheme="minorEastAsia" w:hAnsiTheme="minorEastAsia"/>
          <w:sz w:val="32"/>
        </w:rPr>
      </w:pPr>
      <w:r w:rsidRPr="00DD737C">
        <w:rPr>
          <w:rFonts w:asciiTheme="minorEastAsia" w:eastAsiaTheme="minorEastAsia" w:hAnsiTheme="minorEastAsia" w:hint="eastAsia"/>
          <w:sz w:val="32"/>
        </w:rPr>
        <w:t>五、预算绩效信息</w:t>
      </w:r>
    </w:p>
    <w:p w:rsidR="00B47224" w:rsidRPr="00DD737C" w:rsidRDefault="00B47224" w:rsidP="00B47224">
      <w:pPr>
        <w:spacing w:line="584" w:lineRule="exact"/>
        <w:ind w:firstLineChars="200" w:firstLine="640"/>
        <w:rPr>
          <w:rFonts w:asciiTheme="minorEastAsia" w:eastAsiaTheme="minorEastAsia" w:hAnsiTheme="minorEastAsia"/>
          <w:sz w:val="32"/>
          <w:szCs w:val="32"/>
        </w:rPr>
      </w:pPr>
      <w:r w:rsidRPr="00DD737C">
        <w:rPr>
          <w:rFonts w:asciiTheme="minorEastAsia" w:eastAsiaTheme="minorEastAsia" w:hAnsiTheme="minorEastAsia" w:hint="eastAsia"/>
          <w:sz w:val="32"/>
          <w:szCs w:val="32"/>
        </w:rPr>
        <w:t>第一部分单位整体绩效目标</w:t>
      </w:r>
    </w:p>
    <w:p w:rsidR="00B47224" w:rsidRPr="00DD737C" w:rsidRDefault="00B47224" w:rsidP="00B47224">
      <w:pPr>
        <w:spacing w:line="584" w:lineRule="exact"/>
        <w:ind w:firstLineChars="200" w:firstLine="643"/>
        <w:rPr>
          <w:rFonts w:asciiTheme="minorEastAsia" w:eastAsiaTheme="minorEastAsia" w:hAnsiTheme="minorEastAsia"/>
          <w:b/>
          <w:sz w:val="32"/>
          <w:szCs w:val="32"/>
        </w:rPr>
      </w:pPr>
      <w:r w:rsidRPr="00DD737C">
        <w:rPr>
          <w:rFonts w:asciiTheme="minorEastAsia" w:eastAsiaTheme="minorEastAsia" w:hAnsiTheme="minorEastAsia" w:hint="eastAsia"/>
          <w:b/>
          <w:sz w:val="32"/>
          <w:szCs w:val="32"/>
        </w:rPr>
        <w:t>（一）总体绩效目标</w:t>
      </w:r>
    </w:p>
    <w:p w:rsidR="00B47224" w:rsidRPr="00DD737C" w:rsidRDefault="00B47224" w:rsidP="00B47224">
      <w:pPr>
        <w:spacing w:line="584" w:lineRule="exact"/>
        <w:ind w:firstLineChars="200" w:firstLine="640"/>
        <w:rPr>
          <w:rFonts w:asciiTheme="minorEastAsia" w:eastAsiaTheme="minorEastAsia" w:hAnsiTheme="minorEastAsia" w:cs="仿宋_GB2312"/>
          <w:sz w:val="32"/>
          <w:szCs w:val="32"/>
          <w:shd w:val="clear" w:color="auto" w:fill="FFFFFF"/>
        </w:rPr>
      </w:pPr>
      <w:r w:rsidRPr="00DD737C">
        <w:rPr>
          <w:rFonts w:asciiTheme="minorEastAsia" w:eastAsiaTheme="minorEastAsia" w:hAnsiTheme="minorEastAsia" w:cs="仿宋_GB2312" w:hint="eastAsia"/>
          <w:sz w:val="32"/>
          <w:szCs w:val="32"/>
          <w:shd w:val="clear" w:color="auto" w:fill="FFFFFF"/>
        </w:rPr>
        <w:t>贯彻执行国家、省、市、县有关一般干线公路养护和管理的法律法规及规章制度；执行本县一般干线公路养护工程投资标准及相关的管理办法；落实全县一般干线公路养护规划及年度计划相关工作，并组织实施年度养护计划任务：负责一般于线公路日常养护管理、桥涵管理、公路沿线设施管理，保持公路、桥梁及其设施的完好状态；负责一般干线公路大中修工程施工管理工作，组织专家审定干线公路的大中修、桥涵维修加固方案及公路养护的交工验收工作；落实一般干线公路相关的安全生产政策、规章制度和应急预案，配合处置公路突发事件；负责公路工程材料的设计、生产、储存、运输等事务。</w:t>
      </w:r>
    </w:p>
    <w:p w:rsidR="00B47224" w:rsidRPr="00DD737C" w:rsidRDefault="00B47224" w:rsidP="00B47224">
      <w:pPr>
        <w:spacing w:line="584" w:lineRule="exact"/>
        <w:ind w:firstLineChars="200" w:firstLine="643"/>
        <w:rPr>
          <w:rFonts w:asciiTheme="minorEastAsia" w:eastAsiaTheme="minorEastAsia" w:hAnsiTheme="minorEastAsia"/>
          <w:b/>
          <w:kern w:val="2"/>
          <w:sz w:val="32"/>
          <w:szCs w:val="32"/>
        </w:rPr>
      </w:pPr>
      <w:r w:rsidRPr="00DD737C">
        <w:rPr>
          <w:rFonts w:asciiTheme="minorEastAsia" w:eastAsiaTheme="minorEastAsia" w:hAnsiTheme="minorEastAsia" w:hint="eastAsia"/>
          <w:b/>
          <w:sz w:val="32"/>
          <w:szCs w:val="32"/>
        </w:rPr>
        <w:t>（二）分项绩效目标</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lastRenderedPageBreak/>
        <w:t>按照县政府关于做好202</w:t>
      </w:r>
      <w:r w:rsidR="00E03234" w:rsidRPr="00DD737C">
        <w:rPr>
          <w:rFonts w:asciiTheme="minorEastAsia" w:eastAsiaTheme="minorEastAsia" w:hAnsiTheme="minorEastAsia" w:cs="仿宋"/>
          <w:sz w:val="32"/>
          <w:szCs w:val="32"/>
        </w:rPr>
        <w:t>3</w:t>
      </w:r>
      <w:r w:rsidRPr="00DD737C">
        <w:rPr>
          <w:rFonts w:asciiTheme="minorEastAsia" w:eastAsiaTheme="minorEastAsia" w:hAnsiTheme="minorEastAsia" w:cs="仿宋" w:hint="eastAsia"/>
          <w:sz w:val="32"/>
          <w:szCs w:val="32"/>
        </w:rPr>
        <w:t>年项目</w:t>
      </w:r>
      <w:r w:rsidRPr="00DD737C">
        <w:rPr>
          <w:rFonts w:asciiTheme="minorEastAsia" w:eastAsiaTheme="minorEastAsia" w:hAnsiTheme="minorEastAsia" w:cs="仿宋" w:hint="eastAsia"/>
          <w:sz w:val="28"/>
          <w:szCs w:val="32"/>
        </w:rPr>
        <w:t>谋划的指示精神，我</w:t>
      </w:r>
      <w:r w:rsidR="002924F5">
        <w:rPr>
          <w:rFonts w:asciiTheme="minorEastAsia" w:eastAsiaTheme="minorEastAsia" w:hAnsiTheme="minorEastAsia" w:cs="仿宋" w:hint="eastAsia"/>
          <w:sz w:val="32"/>
          <w:szCs w:val="32"/>
          <w:lang w:eastAsia="zh-CN"/>
        </w:rPr>
        <w:t>单位</w:t>
      </w:r>
      <w:r w:rsidRPr="00DD737C">
        <w:rPr>
          <w:rFonts w:asciiTheme="minorEastAsia" w:eastAsiaTheme="minorEastAsia" w:hAnsiTheme="minorEastAsia" w:cs="仿宋" w:hint="eastAsia"/>
          <w:sz w:val="32"/>
          <w:szCs w:val="32"/>
        </w:rPr>
        <w:t>经实地调查，并结合有关政策认真研究，制定了202</w:t>
      </w:r>
      <w:r w:rsidR="00E03234" w:rsidRPr="00DD737C">
        <w:rPr>
          <w:rFonts w:asciiTheme="minorEastAsia" w:eastAsiaTheme="minorEastAsia" w:hAnsiTheme="minorEastAsia" w:cs="仿宋"/>
          <w:sz w:val="32"/>
          <w:szCs w:val="32"/>
        </w:rPr>
        <w:t>3</w:t>
      </w:r>
      <w:r w:rsidRPr="00DD737C">
        <w:rPr>
          <w:rFonts w:asciiTheme="minorEastAsia" w:eastAsiaTheme="minorEastAsia" w:hAnsiTheme="minorEastAsia" w:cs="仿宋" w:hint="eastAsia"/>
          <w:sz w:val="32"/>
          <w:szCs w:val="32"/>
        </w:rPr>
        <w:t>年我</w:t>
      </w:r>
      <w:r w:rsidR="002924F5">
        <w:rPr>
          <w:rFonts w:asciiTheme="minorEastAsia" w:eastAsiaTheme="minorEastAsia" w:hAnsiTheme="minorEastAsia" w:cs="仿宋" w:hint="eastAsia"/>
          <w:sz w:val="32"/>
          <w:szCs w:val="32"/>
          <w:lang w:eastAsia="zh-CN"/>
        </w:rPr>
        <w:t>单位</w:t>
      </w:r>
      <w:r w:rsidRPr="00DD737C">
        <w:rPr>
          <w:rFonts w:asciiTheme="minorEastAsia" w:eastAsiaTheme="minorEastAsia" w:hAnsiTheme="minorEastAsia" w:cs="仿宋" w:hint="eastAsia"/>
          <w:sz w:val="32"/>
          <w:szCs w:val="32"/>
        </w:rPr>
        <w:t>交通工作。</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1、公路养护方面</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绩效目标：加强农村公路的预防性养护，降低公路成本的投入，延续公路使用周期，为社会提供更好的公路交通服务。</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绩效指标：完成全年公路小修,加固桥梁,公路及节点绿化，公路安全保障及排水设施维修。</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2、公路大气污染防治方面</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绩效目标：改善生活环境，加强环保建设，稳步提升我县绿色经济。</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绩效指标：完成全年公路湿式清扫、洒水除尘任务。</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3、公路路政管理方面</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绩效目标：维护路产路权，提高服务水平。</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绩效指标：完成日常路政巡查工作，严格管理路产路权。</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4、超限超载治理方面</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绩效目标：保障人民生命财产安全，加强经济发展。</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绩效指标：加强源头治超及车辆超限运输，保障通行能力。</w:t>
      </w:r>
    </w:p>
    <w:p w:rsidR="00B47224" w:rsidRPr="00DD737C" w:rsidRDefault="00B47224" w:rsidP="00B47224">
      <w:pPr>
        <w:spacing w:line="584" w:lineRule="exact"/>
        <w:ind w:firstLineChars="200" w:firstLine="643"/>
        <w:rPr>
          <w:rFonts w:asciiTheme="minorEastAsia" w:eastAsiaTheme="minorEastAsia" w:hAnsiTheme="minorEastAsia"/>
          <w:b/>
          <w:sz w:val="32"/>
          <w:szCs w:val="32"/>
        </w:rPr>
      </w:pPr>
      <w:r w:rsidRPr="00DD737C">
        <w:rPr>
          <w:rFonts w:asciiTheme="minorEastAsia" w:eastAsiaTheme="minorEastAsia" w:hAnsiTheme="minorEastAsia" w:hint="eastAsia"/>
          <w:b/>
          <w:sz w:val="32"/>
          <w:szCs w:val="32"/>
        </w:rPr>
        <w:t>（三）工作保障措施</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按照县委、县政府关于做好202</w:t>
      </w:r>
      <w:r w:rsidR="00E03234" w:rsidRPr="00DD737C">
        <w:rPr>
          <w:rFonts w:asciiTheme="minorEastAsia" w:eastAsiaTheme="minorEastAsia" w:hAnsiTheme="minorEastAsia" w:cs="仿宋"/>
          <w:sz w:val="32"/>
          <w:szCs w:val="32"/>
        </w:rPr>
        <w:t>3</w:t>
      </w:r>
      <w:r w:rsidRPr="00DD737C">
        <w:rPr>
          <w:rFonts w:asciiTheme="minorEastAsia" w:eastAsiaTheme="minorEastAsia" w:hAnsiTheme="minorEastAsia" w:cs="仿宋" w:hint="eastAsia"/>
          <w:sz w:val="32"/>
          <w:szCs w:val="32"/>
        </w:rPr>
        <w:t>年项目谋划的指示精神，结合有关政策认真研究，制定相关措施，保障202</w:t>
      </w:r>
      <w:r w:rsidR="00E03234" w:rsidRPr="00DD737C">
        <w:rPr>
          <w:rFonts w:asciiTheme="minorEastAsia" w:eastAsiaTheme="minorEastAsia" w:hAnsiTheme="minorEastAsia" w:cs="仿宋"/>
          <w:sz w:val="32"/>
          <w:szCs w:val="32"/>
        </w:rPr>
        <w:t>3</w:t>
      </w:r>
      <w:r w:rsidRPr="00DD737C">
        <w:rPr>
          <w:rFonts w:asciiTheme="minorEastAsia" w:eastAsiaTheme="minorEastAsia" w:hAnsiTheme="minorEastAsia" w:cs="仿宋" w:hint="eastAsia"/>
          <w:sz w:val="32"/>
          <w:szCs w:val="32"/>
        </w:rPr>
        <w:t>年任务目标顺利完成。</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（一）完善制度建设，加强队伍学习，干部素质显著提升</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加强领导，成立组织，确保工作效果。成立以中心主任为组长，副主任为副组长的领导小组，各队室负责人为成员，领导小组下设办公室，办公室具体负责各项工作的协调指导、督办检查、宣传报道和日常工作。定期对规划目标进行检查督促，及时解决活动中遇</w:t>
      </w:r>
      <w:r w:rsidRPr="00DD737C">
        <w:rPr>
          <w:rFonts w:asciiTheme="minorEastAsia" w:eastAsiaTheme="minorEastAsia" w:hAnsiTheme="minorEastAsia" w:cs="仿宋" w:hint="eastAsia"/>
          <w:sz w:val="32"/>
          <w:szCs w:val="32"/>
        </w:rPr>
        <w:lastRenderedPageBreak/>
        <w:t>到的困难和问题，确保规划目标的顺利完成。加强业务知识学习，对班子成员、机关干部进行全方面的知识学习，积极组织各类学习培训活动。</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（二）加强支出管理</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通过优化支出结构、编实编细预算、加快履行政府采购手续、按时启动单位项目、及时支付资金，确保支出进度达标。</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（三）加强绩效运行监控</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按要求开展绩效运行监控，安排专人实时监控，发现问题及时采取措施，确保绩效目标如期保质实现。</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（四）做好绩效自评</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针对以下方面按要求开展上年度预算绩效自评和重点评价工作，发现问题及时整改，提高财政资金使用效益。</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公路养护：对公路主体及其附属设施、设备进行保养、小修、维护，保证公路的畅通无阻；积极营造畅、洁、绿、美的公路行车环境。</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公路大气污染防治：按照市、县大气污染防治要求和标准，实施公路湿式清扫、洒水除尘。</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公路路政管理：依法治路，秉公执法。严格查处路政违章案件，加强日常巡查，加强公路路域环境治理。</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（五）规范财务资产管理</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完善财务管理制度，严格审批程序，加强固定资产登记、使用和报废处置管理，做到支出合理，物尽其用。</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（六）加强内部监督</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47224" w:rsidRPr="00DD737C" w:rsidRDefault="00B47224" w:rsidP="00B47224">
      <w:pPr>
        <w:spacing w:line="500" w:lineRule="exact"/>
        <w:ind w:firstLineChars="200" w:firstLine="640"/>
        <w:rPr>
          <w:rFonts w:asciiTheme="minorEastAsia" w:eastAsiaTheme="minorEastAsia" w:hAnsiTheme="minorEastAsia" w:cs="仿宋"/>
          <w:sz w:val="32"/>
          <w:szCs w:val="32"/>
        </w:rPr>
      </w:pPr>
      <w:r w:rsidRPr="00DD737C">
        <w:rPr>
          <w:rFonts w:asciiTheme="minorEastAsia" w:eastAsiaTheme="minorEastAsia" w:hAnsiTheme="minorEastAsia" w:cs="仿宋" w:hint="eastAsia"/>
          <w:sz w:val="32"/>
          <w:szCs w:val="32"/>
        </w:rPr>
        <w:lastRenderedPageBreak/>
        <w:t>（七）加强宣传培训调研</w:t>
      </w:r>
    </w:p>
    <w:p w:rsidR="00B47224" w:rsidRPr="00DD737C" w:rsidRDefault="00B47224" w:rsidP="00B47224">
      <w:pPr>
        <w:spacing w:line="500" w:lineRule="exact"/>
        <w:ind w:firstLineChars="200" w:firstLine="640"/>
        <w:rPr>
          <w:rFonts w:asciiTheme="minorEastAsia" w:eastAsiaTheme="minorEastAsia" w:hAnsiTheme="minorEastAsia"/>
          <w:sz w:val="32"/>
        </w:rPr>
      </w:pPr>
      <w:r w:rsidRPr="00DD737C">
        <w:rPr>
          <w:rFonts w:asciiTheme="minorEastAsia" w:eastAsiaTheme="minorEastAsia" w:hAnsiTheme="minorEastAsia" w:cs="仿宋" w:hint="eastAsia"/>
          <w:sz w:val="32"/>
          <w:szCs w:val="32"/>
        </w:rPr>
        <w:t>加强业务人员培训，提高职工业务素质；加强调研，提出优化财政资金配置、提高资金使用效益的意见；加大宣传力度，高度重视预算绩效管理意识，促进预算绩效管理水平进一步提升。</w:t>
      </w:r>
    </w:p>
    <w:p w:rsidR="00D24BFF" w:rsidRPr="00DD737C" w:rsidRDefault="00D24BFF">
      <w:pPr>
        <w:jc w:val="center"/>
        <w:rPr>
          <w:rFonts w:asciiTheme="minorEastAsia" w:eastAsiaTheme="minorEastAsia" w:hAnsiTheme="minorEastAsia"/>
        </w:rPr>
        <w:sectPr w:rsidR="00D24BFF" w:rsidRPr="00DD737C">
          <w:footerReference w:type="even" r:id="rId63"/>
          <w:footerReference w:type="default" r:id="rId64"/>
          <w:pgSz w:w="11900" w:h="16840"/>
          <w:pgMar w:top="1984" w:right="1304" w:bottom="1134" w:left="1304" w:header="720" w:footer="720" w:gutter="0"/>
          <w:pgNumType w:start="1"/>
          <w:cols w:space="720"/>
        </w:sectPr>
      </w:pPr>
    </w:p>
    <w:p w:rsidR="00D24BFF" w:rsidRDefault="00D24BFF">
      <w:pPr>
        <w:jc w:val="center"/>
      </w:pPr>
    </w:p>
    <w:p w:rsidR="00D24BFF" w:rsidRDefault="00D24BFF">
      <w:pPr>
        <w:jc w:val="center"/>
      </w:pPr>
    </w:p>
    <w:p w:rsidR="00D24BFF" w:rsidRDefault="00D24BFF">
      <w:pPr>
        <w:jc w:val="center"/>
      </w:pPr>
    </w:p>
    <w:p w:rsidR="00E03234" w:rsidRDefault="00E03234">
      <w:pPr>
        <w:jc w:val="center"/>
        <w:rPr>
          <w:rFonts w:asciiTheme="minorHAnsi" w:eastAsia="方正小标宋_GBK" w:hAnsiTheme="minorHAnsi" w:cs="方正小标宋_GBK"/>
          <w:color w:val="000000"/>
          <w:sz w:val="44"/>
          <w:lang w:val="uk-UA"/>
        </w:rPr>
      </w:pPr>
    </w:p>
    <w:p w:rsidR="00E03234" w:rsidRDefault="00E03234">
      <w:pPr>
        <w:jc w:val="center"/>
        <w:rPr>
          <w:rFonts w:asciiTheme="minorHAnsi" w:eastAsia="方正小标宋_GBK" w:hAnsiTheme="minorHAnsi" w:cs="方正小标宋_GBK"/>
          <w:color w:val="000000"/>
          <w:sz w:val="44"/>
          <w:lang w:val="uk-UA"/>
        </w:rPr>
      </w:pPr>
    </w:p>
    <w:p w:rsidR="00D24BFF" w:rsidRDefault="00507C1B">
      <w:pPr>
        <w:jc w:val="center"/>
      </w:pPr>
      <w:r>
        <w:rPr>
          <w:rFonts w:ascii="方正小标宋_GBK" w:eastAsia="方正小标宋_GBK" w:hAnsi="方正小标宋_GBK" w:cs="方正小标宋_GBK"/>
          <w:color w:val="000000"/>
          <w:sz w:val="44"/>
        </w:rPr>
        <w:t>第二部分</w:t>
      </w:r>
    </w:p>
    <w:p w:rsidR="00D24BFF" w:rsidRDefault="00D24BFF">
      <w:pPr>
        <w:jc w:val="center"/>
      </w:pPr>
    </w:p>
    <w:p w:rsidR="00D24BFF" w:rsidRDefault="00507C1B">
      <w:pPr>
        <w:jc w:val="center"/>
        <w:outlineLvl w:val="0"/>
      </w:pPr>
      <w:r>
        <w:rPr>
          <w:rFonts w:ascii="方正小标宋_GBK" w:eastAsia="方正小标宋_GBK" w:hAnsi="方正小标宋_GBK" w:cs="方正小标宋_GBK"/>
          <w:color w:val="000000"/>
          <w:sz w:val="44"/>
        </w:rPr>
        <w:t>预算项目绩效目标</w:t>
      </w:r>
    </w:p>
    <w:p w:rsidR="00D24BFF" w:rsidRPr="00B47224" w:rsidRDefault="00D24BFF" w:rsidP="00B47224">
      <w:pPr>
        <w:rPr>
          <w:lang w:val="uk-UA"/>
        </w:rPr>
        <w:sectPr w:rsidR="00D24BFF" w:rsidRPr="00B47224">
          <w:pgSz w:w="11900" w:h="16840"/>
          <w:pgMar w:top="1984" w:right="1304" w:bottom="1134" w:left="1304" w:header="720" w:footer="720" w:gutter="0"/>
          <w:cols w:space="720"/>
        </w:sectPr>
      </w:pPr>
    </w:p>
    <w:p w:rsidR="00D24BFF" w:rsidRDefault="00D24BFF">
      <w:pPr>
        <w:jc w:val="center"/>
      </w:pPr>
    </w:p>
    <w:p w:rsidR="00D24BFF" w:rsidRDefault="00D24BFF">
      <w:pPr>
        <w:jc w:val="center"/>
      </w:pPr>
    </w:p>
    <w:p w:rsidR="00D24BFF" w:rsidRPr="00DD737C" w:rsidRDefault="00507C1B">
      <w:pPr>
        <w:ind w:firstLine="560"/>
        <w:outlineLvl w:val="3"/>
        <w:rPr>
          <w:rFonts w:asciiTheme="minorEastAsia" w:eastAsiaTheme="minorEastAsia" w:hAnsiTheme="minorEastAsia"/>
        </w:rPr>
      </w:pPr>
      <w:bookmarkStart w:id="0" w:name="_Toc_4_4_0000000024"/>
      <w:r w:rsidRPr="00DD737C">
        <w:rPr>
          <w:rFonts w:asciiTheme="minorEastAsia" w:eastAsiaTheme="minorEastAsia" w:hAnsiTheme="minorEastAsia" w:cs="方正仿宋_GBK"/>
          <w:color w:val="000000"/>
          <w:sz w:val="28"/>
        </w:rPr>
        <w:t>1.大气污染治理经费绩效目标表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47224" w:rsidRPr="00DD737C" w:rsidTr="00B4722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4BFF" w:rsidRPr="00DD737C" w:rsidRDefault="00507C1B">
            <w:pPr>
              <w:pStyle w:val="5"/>
              <w:rPr>
                <w:rFonts w:asciiTheme="minorEastAsia" w:eastAsiaTheme="minorEastAsia" w:hAnsiTheme="minorEastAsia"/>
              </w:rPr>
            </w:pPr>
            <w:r w:rsidRPr="00DD737C">
              <w:rPr>
                <w:rFonts w:asciiTheme="minorEastAsia" w:eastAsiaTheme="minorEastAsia" w:hAnsiTheme="minorEastAsia"/>
              </w:rPr>
              <w:t>157004文安县公路事业发展中心</w:t>
            </w:r>
          </w:p>
        </w:tc>
        <w:tc>
          <w:tcPr>
            <w:tcW w:w="1843" w:type="dxa"/>
            <w:tcBorders>
              <w:top w:val="single" w:sz="6" w:space="0" w:color="FFFFFF"/>
              <w:left w:val="single" w:sz="6" w:space="0" w:color="FFFFFF"/>
              <w:right w:val="single" w:sz="6" w:space="0" w:color="FFFFFF"/>
            </w:tcBorders>
            <w:vAlign w:val="center"/>
          </w:tcPr>
          <w:p w:rsidR="00D24BFF" w:rsidRPr="00DD737C" w:rsidRDefault="00507C1B">
            <w:pPr>
              <w:pStyle w:val="4"/>
              <w:rPr>
                <w:rFonts w:asciiTheme="minorEastAsia" w:eastAsiaTheme="minorEastAsia" w:hAnsiTheme="minorEastAsia"/>
              </w:rPr>
            </w:pPr>
            <w:r w:rsidRPr="00DD737C">
              <w:rPr>
                <w:rFonts w:asciiTheme="minorEastAsia" w:eastAsiaTheme="minorEastAsia" w:hAnsiTheme="minorEastAsia"/>
              </w:rPr>
              <w:t>单位：元</w:t>
            </w:r>
          </w:p>
        </w:tc>
      </w:tr>
      <w:tr w:rsidR="00B47224" w:rsidRPr="00DD737C" w:rsidTr="00B47224">
        <w:trPr>
          <w:trHeight w:val="369"/>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项目编码</w:t>
            </w:r>
          </w:p>
        </w:tc>
        <w:tc>
          <w:tcPr>
            <w:tcW w:w="2608" w:type="dxa"/>
            <w:gridSpan w:val="2"/>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13102623P00237612217J</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项目名称</w:t>
            </w:r>
          </w:p>
        </w:tc>
        <w:tc>
          <w:tcPr>
            <w:tcW w:w="4422" w:type="dxa"/>
            <w:gridSpan w:val="3"/>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大气污染治理经费</w:t>
            </w:r>
          </w:p>
        </w:tc>
      </w:tr>
      <w:tr w:rsidR="00D24BFF" w:rsidRPr="00DD737C">
        <w:trPr>
          <w:trHeight w:val="369"/>
          <w:jc w:val="center"/>
        </w:trPr>
        <w:tc>
          <w:tcPr>
            <w:tcW w:w="1276" w:type="dxa"/>
            <w:vMerge w:val="restart"/>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预算规模及资金用途</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预算数</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1600000.00</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其中：财政    资金</w:t>
            </w:r>
          </w:p>
        </w:tc>
        <w:tc>
          <w:tcPr>
            <w:tcW w:w="1304"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1600000.00</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其他资金</w:t>
            </w:r>
          </w:p>
        </w:tc>
        <w:tc>
          <w:tcPr>
            <w:tcW w:w="1843" w:type="dxa"/>
            <w:vAlign w:val="center"/>
          </w:tcPr>
          <w:p w:rsidR="00D24BFF" w:rsidRPr="00DD737C" w:rsidRDefault="00D24BFF">
            <w:pPr>
              <w:pStyle w:val="2"/>
              <w:rPr>
                <w:rFonts w:asciiTheme="minorEastAsia" w:eastAsiaTheme="minorEastAsia" w:hAnsiTheme="minorEastAsia"/>
              </w:rPr>
            </w:pPr>
          </w:p>
        </w:tc>
      </w:tr>
      <w:tr w:rsidR="00B47224" w:rsidRPr="00DD737C" w:rsidTr="00B47224">
        <w:trPr>
          <w:trHeight w:val="369"/>
          <w:jc w:val="center"/>
        </w:trPr>
        <w:tc>
          <w:tcPr>
            <w:tcW w:w="1276" w:type="dxa"/>
            <w:vMerge/>
          </w:tcPr>
          <w:p w:rsidR="00D24BFF" w:rsidRPr="00DD737C" w:rsidRDefault="00D24BFF">
            <w:pPr>
              <w:rPr>
                <w:rFonts w:asciiTheme="minorEastAsia" w:eastAsiaTheme="minorEastAsia" w:hAnsiTheme="minorEastAsia"/>
              </w:rPr>
            </w:pPr>
          </w:p>
        </w:tc>
        <w:tc>
          <w:tcPr>
            <w:tcW w:w="8617" w:type="dxa"/>
            <w:gridSpan w:val="6"/>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用于大气污染治理支出</w:t>
            </w:r>
          </w:p>
        </w:tc>
      </w:tr>
      <w:tr w:rsidR="00B47224" w:rsidRPr="00DD737C" w:rsidTr="00B47224">
        <w:trPr>
          <w:trHeight w:val="369"/>
          <w:jc w:val="center"/>
        </w:trPr>
        <w:tc>
          <w:tcPr>
            <w:tcW w:w="1276" w:type="dxa"/>
            <w:vMerge w:val="restart"/>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资金支出计划（%）</w:t>
            </w:r>
          </w:p>
        </w:tc>
        <w:tc>
          <w:tcPr>
            <w:tcW w:w="2608" w:type="dxa"/>
            <w:gridSpan w:val="2"/>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3月底</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6月底</w:t>
            </w:r>
          </w:p>
        </w:tc>
        <w:tc>
          <w:tcPr>
            <w:tcW w:w="1304"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10月底</w:t>
            </w:r>
          </w:p>
        </w:tc>
        <w:tc>
          <w:tcPr>
            <w:tcW w:w="3118" w:type="dxa"/>
            <w:gridSpan w:val="2"/>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12月底</w:t>
            </w:r>
          </w:p>
        </w:tc>
      </w:tr>
      <w:tr w:rsidR="00B47224" w:rsidRPr="00DD737C" w:rsidTr="00B47224">
        <w:trPr>
          <w:trHeight w:val="369"/>
          <w:jc w:val="center"/>
        </w:trPr>
        <w:tc>
          <w:tcPr>
            <w:tcW w:w="1276" w:type="dxa"/>
            <w:vMerge/>
          </w:tcPr>
          <w:p w:rsidR="00D24BFF" w:rsidRPr="00DD737C" w:rsidRDefault="00D24BFF">
            <w:pPr>
              <w:rPr>
                <w:rFonts w:asciiTheme="minorEastAsia" w:eastAsiaTheme="minorEastAsia" w:hAnsiTheme="minorEastAsia"/>
              </w:rPr>
            </w:pPr>
          </w:p>
        </w:tc>
        <w:tc>
          <w:tcPr>
            <w:tcW w:w="2608" w:type="dxa"/>
            <w:gridSpan w:val="2"/>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25.00</w:t>
            </w:r>
          </w:p>
        </w:tc>
        <w:tc>
          <w:tcPr>
            <w:tcW w:w="1587" w:type="dxa"/>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50.00</w:t>
            </w:r>
          </w:p>
        </w:tc>
        <w:tc>
          <w:tcPr>
            <w:tcW w:w="1304" w:type="dxa"/>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75.00</w:t>
            </w:r>
          </w:p>
        </w:tc>
        <w:tc>
          <w:tcPr>
            <w:tcW w:w="3118" w:type="dxa"/>
            <w:gridSpan w:val="2"/>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100.00</w:t>
            </w:r>
          </w:p>
        </w:tc>
      </w:tr>
      <w:tr w:rsidR="00B47224" w:rsidRPr="00DD737C" w:rsidTr="00B47224">
        <w:trPr>
          <w:trHeight w:val="369"/>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绩效目标</w:t>
            </w:r>
          </w:p>
        </w:tc>
        <w:tc>
          <w:tcPr>
            <w:tcW w:w="8617" w:type="dxa"/>
            <w:gridSpan w:val="6"/>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1.干线公路保持路面及边沟清洁干净，生态环境得到保护。</w:t>
            </w:r>
          </w:p>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2.完成大气污染防治行动计划，干线公路保持路面清洁干净，生态环境得到保护。</w:t>
            </w:r>
          </w:p>
        </w:tc>
      </w:tr>
    </w:tbl>
    <w:p w:rsidR="00D24BFF" w:rsidRPr="00DD737C" w:rsidRDefault="00D24BFF">
      <w:pPr>
        <w:spacing w:line="2" w:lineRule="exact"/>
        <w:jc w:val="center"/>
        <w:rPr>
          <w:rFonts w:asciiTheme="minorEastAsia" w:eastAsiaTheme="minorEastAsia" w:hAnsiTheme="minorEastAsi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47224" w:rsidRPr="00DD737C" w:rsidTr="00B47224">
        <w:trPr>
          <w:trHeight w:val="397"/>
          <w:tblHeader/>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一级指标</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二级指标</w:t>
            </w:r>
          </w:p>
        </w:tc>
        <w:tc>
          <w:tcPr>
            <w:tcW w:w="1332"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三级指标</w:t>
            </w:r>
          </w:p>
        </w:tc>
        <w:tc>
          <w:tcPr>
            <w:tcW w:w="2891"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绩效指标描述</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指标值</w:t>
            </w:r>
          </w:p>
        </w:tc>
        <w:tc>
          <w:tcPr>
            <w:tcW w:w="1843"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指标值确定依据</w:t>
            </w:r>
          </w:p>
        </w:tc>
      </w:tr>
      <w:tr w:rsidR="00B47224" w:rsidRPr="00DD737C" w:rsidTr="00B47224">
        <w:trPr>
          <w:trHeight w:val="369"/>
          <w:jc w:val="center"/>
        </w:trPr>
        <w:tc>
          <w:tcPr>
            <w:tcW w:w="1276" w:type="dxa"/>
            <w:vMerge w:val="restart"/>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产出指标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数量指标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治理里程</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对县域干线公路进行清扫、洒水及垃圾清运。</w:t>
            </w:r>
          </w:p>
          <w:p w:rsidR="00D24BFF" w:rsidRPr="00DD737C" w:rsidRDefault="00D24BFF">
            <w:pPr>
              <w:pStyle w:val="2"/>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≥100.95</w:t>
            </w:r>
            <w:r w:rsidR="002924F5">
              <w:rPr>
                <w:rFonts w:asciiTheme="minorEastAsia" w:eastAsiaTheme="minorEastAsia" w:hAnsiTheme="minorEastAsia" w:hint="eastAsia"/>
                <w:lang w:eastAsia="zh-CN"/>
              </w:rPr>
              <w:t>5</w:t>
            </w:r>
            <w:r w:rsidRPr="00DD737C">
              <w:rPr>
                <w:rFonts w:asciiTheme="minorEastAsia" w:eastAsiaTheme="minorEastAsia" w:hAnsiTheme="minorEastAsia"/>
              </w:rPr>
              <w:t>公里</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根据公路站列养里程</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数量指标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路域保洁降尘和垃圾杂物的集中清理</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对县域干线公路进行清扫</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≥1次</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廊公养[2014]16号廊坊市公路管理处关于扎实开展普通干线公路路域环境综合整治集中攻坚行动的通知</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质量指标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环境卫生整治</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环境卫生整治合格率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≥95合格率</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廊公养[2014]16号廊坊市公路管理处关于扎实开展普通干线公路路域环境综合整治集中攻坚行动的通知</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时效指标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大气污染治理时间</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当年大气污染治理实际时间</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12月</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考勤</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成本指标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大气污染治理项目投资金额</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当年大气污染治理项目投资完成数</w:t>
            </w:r>
          </w:p>
        </w:tc>
        <w:tc>
          <w:tcPr>
            <w:tcW w:w="1276" w:type="dxa"/>
            <w:vAlign w:val="center"/>
          </w:tcPr>
          <w:p w:rsidR="00D24BFF" w:rsidRPr="002924F5" w:rsidRDefault="002924F5">
            <w:pPr>
              <w:pStyle w:val="2"/>
              <w:rPr>
                <w:rFonts w:asciiTheme="minorEastAsia" w:eastAsiaTheme="minorEastAsia" w:hAnsiTheme="minorEastAsia"/>
              </w:rPr>
            </w:pPr>
            <w:r w:rsidRPr="002924F5">
              <w:rPr>
                <w:rFonts w:asciiTheme="minorEastAsia" w:eastAsiaTheme="minorEastAsia" w:hAnsiTheme="minorEastAsia" w:hint="eastAsia"/>
                <w:lang w:eastAsia="zh-CN"/>
              </w:rPr>
              <w:t>160</w:t>
            </w:r>
            <w:r w:rsidR="00507C1B" w:rsidRPr="002924F5">
              <w:rPr>
                <w:rFonts w:asciiTheme="minorEastAsia" w:eastAsiaTheme="minorEastAsia" w:hAnsiTheme="minorEastAsia"/>
              </w:rPr>
              <w:t>万元</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中共文安县委文件文发（2013）12号中共文安县委 文安县人民政府印发《文安县大气污染整治工作实施方案》的通知</w:t>
            </w:r>
          </w:p>
        </w:tc>
      </w:tr>
      <w:tr w:rsidR="00B47224" w:rsidRPr="00DD737C" w:rsidTr="00B47224">
        <w:trPr>
          <w:trHeight w:val="369"/>
          <w:jc w:val="center"/>
        </w:trPr>
        <w:tc>
          <w:tcPr>
            <w:tcW w:w="1276" w:type="dxa"/>
            <w:vMerge w:val="restart"/>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效益指标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改善生活质量</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确保强化环境保护管理，改善人民生活质量</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干线公路路域环境有所提升</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加强我县环保建设，稳步提升我县绿色GDP</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加强我县环保建设，稳步提升我县绿色GDP</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为我县经济发展提供良好的公路路域环境</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重点防治达标量</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生态环境得到有效保护</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生态环境得到有效保护</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可持续影响指标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改善人们出行环境</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改善人们出行环境</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改善人们出行环境，加快我县经济发展</w:t>
            </w:r>
          </w:p>
        </w:tc>
      </w:tr>
      <w:tr w:rsidR="00B47224" w:rsidRPr="00DD737C" w:rsidTr="00B47224">
        <w:trPr>
          <w:trHeight w:val="369"/>
          <w:jc w:val="center"/>
        </w:trPr>
        <w:tc>
          <w:tcPr>
            <w:tcW w:w="1276" w:type="dxa"/>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满意度指标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服务对象满意度指标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社会公众和服务对象对项目实施效果满意度</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社会公众和服务对象对项目实施效果满意度</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实施计划</w:t>
            </w:r>
          </w:p>
        </w:tc>
      </w:tr>
    </w:tbl>
    <w:p w:rsidR="00D24BFF" w:rsidRPr="00DD737C" w:rsidRDefault="00D24BFF">
      <w:pPr>
        <w:rPr>
          <w:rFonts w:asciiTheme="minorEastAsia" w:eastAsiaTheme="minorEastAsia" w:hAnsiTheme="minorEastAsia"/>
        </w:rPr>
        <w:sectPr w:rsidR="00D24BFF" w:rsidRPr="00DD737C">
          <w:pgSz w:w="11900" w:h="16840"/>
          <w:pgMar w:top="1984" w:right="1304" w:bottom="1134" w:left="1304" w:header="720" w:footer="720" w:gutter="0"/>
          <w:cols w:space="720"/>
        </w:sectPr>
      </w:pPr>
    </w:p>
    <w:p w:rsidR="00D24BFF" w:rsidRPr="00DD737C" w:rsidRDefault="00D24BFF">
      <w:pPr>
        <w:jc w:val="center"/>
        <w:rPr>
          <w:rFonts w:asciiTheme="minorEastAsia" w:eastAsiaTheme="minorEastAsia" w:hAnsiTheme="minorEastAsia"/>
        </w:rPr>
      </w:pPr>
    </w:p>
    <w:p w:rsidR="00D24BFF" w:rsidRPr="00DD737C" w:rsidRDefault="00507C1B">
      <w:pPr>
        <w:ind w:firstLine="560"/>
        <w:outlineLvl w:val="3"/>
        <w:rPr>
          <w:rFonts w:asciiTheme="minorEastAsia" w:eastAsiaTheme="minorEastAsia" w:hAnsiTheme="minorEastAsia"/>
        </w:rPr>
      </w:pPr>
      <w:bookmarkStart w:id="1" w:name="_Toc_4_4_0000000025"/>
      <w:r w:rsidRPr="00DD737C">
        <w:rPr>
          <w:rFonts w:asciiTheme="minorEastAsia" w:eastAsiaTheme="minorEastAsia" w:hAnsiTheme="minorEastAsia" w:cs="方正仿宋_GBK"/>
          <w:color w:val="000000"/>
          <w:sz w:val="28"/>
        </w:rPr>
        <w:t>2.国省干线养护经费绩效目标表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47224" w:rsidRPr="00DD737C" w:rsidTr="00B4722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4BFF" w:rsidRPr="00DD737C" w:rsidRDefault="00507C1B">
            <w:pPr>
              <w:pStyle w:val="5"/>
              <w:rPr>
                <w:rFonts w:asciiTheme="minorEastAsia" w:eastAsiaTheme="minorEastAsia" w:hAnsiTheme="minorEastAsia"/>
              </w:rPr>
            </w:pPr>
            <w:r w:rsidRPr="00DD737C">
              <w:rPr>
                <w:rFonts w:asciiTheme="minorEastAsia" w:eastAsiaTheme="minorEastAsia" w:hAnsiTheme="minorEastAsia"/>
              </w:rPr>
              <w:t>157004文安县公路事业发展中心</w:t>
            </w:r>
          </w:p>
        </w:tc>
        <w:tc>
          <w:tcPr>
            <w:tcW w:w="1843" w:type="dxa"/>
            <w:tcBorders>
              <w:top w:val="single" w:sz="6" w:space="0" w:color="FFFFFF"/>
              <w:left w:val="single" w:sz="6" w:space="0" w:color="FFFFFF"/>
              <w:right w:val="single" w:sz="6" w:space="0" w:color="FFFFFF"/>
            </w:tcBorders>
            <w:vAlign w:val="center"/>
          </w:tcPr>
          <w:p w:rsidR="00D24BFF" w:rsidRPr="00DD737C" w:rsidRDefault="00507C1B">
            <w:pPr>
              <w:pStyle w:val="4"/>
              <w:rPr>
                <w:rFonts w:asciiTheme="minorEastAsia" w:eastAsiaTheme="minorEastAsia" w:hAnsiTheme="minorEastAsia"/>
              </w:rPr>
            </w:pPr>
            <w:r w:rsidRPr="00DD737C">
              <w:rPr>
                <w:rFonts w:asciiTheme="minorEastAsia" w:eastAsiaTheme="minorEastAsia" w:hAnsiTheme="minorEastAsia"/>
              </w:rPr>
              <w:t>单位：元</w:t>
            </w:r>
          </w:p>
        </w:tc>
      </w:tr>
      <w:tr w:rsidR="00B47224" w:rsidRPr="00DD737C" w:rsidTr="00B47224">
        <w:trPr>
          <w:trHeight w:val="369"/>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项目编码</w:t>
            </w:r>
          </w:p>
        </w:tc>
        <w:tc>
          <w:tcPr>
            <w:tcW w:w="2608" w:type="dxa"/>
            <w:gridSpan w:val="2"/>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13102623P00237612215B</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项目名称</w:t>
            </w:r>
          </w:p>
        </w:tc>
        <w:tc>
          <w:tcPr>
            <w:tcW w:w="4422" w:type="dxa"/>
            <w:gridSpan w:val="3"/>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国省干线养护经费</w:t>
            </w:r>
          </w:p>
        </w:tc>
      </w:tr>
      <w:tr w:rsidR="00D24BFF" w:rsidRPr="00DD737C">
        <w:trPr>
          <w:trHeight w:val="369"/>
          <w:jc w:val="center"/>
        </w:trPr>
        <w:tc>
          <w:tcPr>
            <w:tcW w:w="1276" w:type="dxa"/>
            <w:vMerge w:val="restart"/>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预算规模及资金用途</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预算数</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5500000.00</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其中：财政    资金</w:t>
            </w:r>
          </w:p>
        </w:tc>
        <w:tc>
          <w:tcPr>
            <w:tcW w:w="1304"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5500000.00</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其他资金</w:t>
            </w:r>
          </w:p>
        </w:tc>
        <w:tc>
          <w:tcPr>
            <w:tcW w:w="1843" w:type="dxa"/>
            <w:vAlign w:val="center"/>
          </w:tcPr>
          <w:p w:rsidR="00D24BFF" w:rsidRPr="00DD737C" w:rsidRDefault="00D24BFF">
            <w:pPr>
              <w:pStyle w:val="2"/>
              <w:rPr>
                <w:rFonts w:asciiTheme="minorEastAsia" w:eastAsiaTheme="minorEastAsia" w:hAnsiTheme="minorEastAsia"/>
              </w:rPr>
            </w:pPr>
          </w:p>
        </w:tc>
      </w:tr>
      <w:tr w:rsidR="00B47224" w:rsidRPr="00DD737C" w:rsidTr="00B47224">
        <w:trPr>
          <w:trHeight w:val="369"/>
          <w:jc w:val="center"/>
        </w:trPr>
        <w:tc>
          <w:tcPr>
            <w:tcW w:w="1276" w:type="dxa"/>
            <w:vMerge/>
          </w:tcPr>
          <w:p w:rsidR="00D24BFF" w:rsidRPr="00DD737C" w:rsidRDefault="00D24BFF">
            <w:pPr>
              <w:rPr>
                <w:rFonts w:asciiTheme="minorEastAsia" w:eastAsiaTheme="minorEastAsia" w:hAnsiTheme="minorEastAsia"/>
              </w:rPr>
            </w:pPr>
          </w:p>
        </w:tc>
        <w:tc>
          <w:tcPr>
            <w:tcW w:w="8617" w:type="dxa"/>
            <w:gridSpan w:val="6"/>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从2023年全年对国道三条87.203公里，其中G106线26.574公里、G336线42.0774公里、G105线18.552公里进行养护与管理。高速连接线二条13.752公里，廊沧高速龙街连接线12.623公里、廊沧高速柳河连接线1.129公里进行养护与管理。列养国省干线日常养护，路基标准化整修、绿化补植抚育管理、桥梁日常巡查、维修保养、定期检查、专项检查、特殊检查、路面的小修保养、病害处治、灌油缝，三桩两碑、排水沟清理维护、挡墙维修等公路沿线设施维护。</w:t>
            </w:r>
          </w:p>
        </w:tc>
      </w:tr>
      <w:tr w:rsidR="00B47224" w:rsidRPr="00DD737C" w:rsidTr="00B47224">
        <w:trPr>
          <w:trHeight w:val="369"/>
          <w:jc w:val="center"/>
        </w:trPr>
        <w:tc>
          <w:tcPr>
            <w:tcW w:w="1276" w:type="dxa"/>
            <w:vMerge w:val="restart"/>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资金支出计划（%）</w:t>
            </w:r>
          </w:p>
        </w:tc>
        <w:tc>
          <w:tcPr>
            <w:tcW w:w="2608" w:type="dxa"/>
            <w:gridSpan w:val="2"/>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3月底</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6月底</w:t>
            </w:r>
          </w:p>
        </w:tc>
        <w:tc>
          <w:tcPr>
            <w:tcW w:w="1304"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10月底</w:t>
            </w:r>
          </w:p>
        </w:tc>
        <w:tc>
          <w:tcPr>
            <w:tcW w:w="3118" w:type="dxa"/>
            <w:gridSpan w:val="2"/>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12月底</w:t>
            </w:r>
          </w:p>
        </w:tc>
      </w:tr>
      <w:tr w:rsidR="00B47224" w:rsidRPr="00DD737C" w:rsidTr="00B47224">
        <w:trPr>
          <w:trHeight w:val="369"/>
          <w:jc w:val="center"/>
        </w:trPr>
        <w:tc>
          <w:tcPr>
            <w:tcW w:w="1276" w:type="dxa"/>
            <w:vMerge/>
          </w:tcPr>
          <w:p w:rsidR="00D24BFF" w:rsidRPr="00DD737C" w:rsidRDefault="00D24BFF">
            <w:pPr>
              <w:rPr>
                <w:rFonts w:asciiTheme="minorEastAsia" w:eastAsiaTheme="minorEastAsia" w:hAnsiTheme="minorEastAsia"/>
              </w:rPr>
            </w:pPr>
          </w:p>
        </w:tc>
        <w:tc>
          <w:tcPr>
            <w:tcW w:w="2608" w:type="dxa"/>
            <w:gridSpan w:val="2"/>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25.00</w:t>
            </w:r>
          </w:p>
        </w:tc>
        <w:tc>
          <w:tcPr>
            <w:tcW w:w="1587" w:type="dxa"/>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50.00</w:t>
            </w:r>
          </w:p>
        </w:tc>
        <w:tc>
          <w:tcPr>
            <w:tcW w:w="1304" w:type="dxa"/>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75.00</w:t>
            </w:r>
          </w:p>
        </w:tc>
        <w:tc>
          <w:tcPr>
            <w:tcW w:w="3118" w:type="dxa"/>
            <w:gridSpan w:val="2"/>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100.00</w:t>
            </w:r>
          </w:p>
        </w:tc>
      </w:tr>
      <w:tr w:rsidR="00B47224" w:rsidRPr="00DD737C" w:rsidTr="00B47224">
        <w:trPr>
          <w:trHeight w:val="369"/>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绩效目标</w:t>
            </w:r>
          </w:p>
        </w:tc>
        <w:tc>
          <w:tcPr>
            <w:tcW w:w="8617" w:type="dxa"/>
            <w:gridSpan w:val="6"/>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对列养国省干线公路通过日常养护、小修保养等预养护管理，提高公路技术状况指数（MQI）达到90%以上，延长公路使用寿命，减少公路资金投入。实施公路路基标准化整修、公路绿化抚育管理、桥梁日常维护、公路附属设施维修、三桩二碑设计、标线补划等项目，为经济发展提供优越畅通服务，保障公路畅通。为广大人民群众提供“畅、洁、绿、美、安”的出行环境。</w:t>
            </w:r>
          </w:p>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2.有效清理排查公路路面状况，公路标志 标线完整 绿地整洁补植及时。统筹有效管理公路养护。</w:t>
            </w:r>
          </w:p>
        </w:tc>
      </w:tr>
    </w:tbl>
    <w:p w:rsidR="00D24BFF" w:rsidRPr="00DD737C" w:rsidRDefault="00D24BFF">
      <w:pPr>
        <w:spacing w:line="2" w:lineRule="exact"/>
        <w:jc w:val="center"/>
        <w:rPr>
          <w:rFonts w:asciiTheme="minorEastAsia" w:eastAsiaTheme="minorEastAsia" w:hAnsiTheme="minorEastAsi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47224" w:rsidRPr="00DD737C" w:rsidTr="00B47224">
        <w:trPr>
          <w:trHeight w:val="397"/>
          <w:tblHeader/>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一级指标</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二级指标</w:t>
            </w:r>
          </w:p>
        </w:tc>
        <w:tc>
          <w:tcPr>
            <w:tcW w:w="1332"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三级指标</w:t>
            </w:r>
          </w:p>
        </w:tc>
        <w:tc>
          <w:tcPr>
            <w:tcW w:w="2891"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绩效指标描述</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指标值</w:t>
            </w:r>
          </w:p>
        </w:tc>
        <w:tc>
          <w:tcPr>
            <w:tcW w:w="1843"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指标值确定依据</w:t>
            </w:r>
          </w:p>
        </w:tc>
      </w:tr>
      <w:tr w:rsidR="00B47224" w:rsidRPr="00DD737C" w:rsidTr="00B47224">
        <w:trPr>
          <w:trHeight w:val="369"/>
          <w:jc w:val="center"/>
        </w:trPr>
        <w:tc>
          <w:tcPr>
            <w:tcW w:w="1276" w:type="dxa"/>
            <w:vMerge w:val="restart"/>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产出指标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数量指标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年度普通干线公路养护里程</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对县域普通干线公路养护</w:t>
            </w:r>
          </w:p>
        </w:tc>
        <w:tc>
          <w:tcPr>
            <w:tcW w:w="1276" w:type="dxa"/>
            <w:vAlign w:val="center"/>
          </w:tcPr>
          <w:p w:rsidR="00D24BFF" w:rsidRPr="00DD737C" w:rsidRDefault="00507C1B" w:rsidP="002924F5">
            <w:pPr>
              <w:pStyle w:val="2"/>
              <w:rPr>
                <w:rFonts w:asciiTheme="minorEastAsia" w:eastAsiaTheme="minorEastAsia" w:hAnsiTheme="minorEastAsia"/>
              </w:rPr>
            </w:pPr>
            <w:r w:rsidRPr="00DD737C">
              <w:rPr>
                <w:rFonts w:asciiTheme="minorEastAsia" w:eastAsiaTheme="minorEastAsia" w:hAnsiTheme="minorEastAsia"/>
              </w:rPr>
              <w:t>10</w:t>
            </w:r>
            <w:r w:rsidR="002924F5">
              <w:rPr>
                <w:rFonts w:asciiTheme="minorEastAsia" w:eastAsiaTheme="minorEastAsia" w:hAnsiTheme="minorEastAsia" w:hint="eastAsia"/>
                <w:lang w:eastAsia="zh-CN"/>
              </w:rPr>
              <w:t>0.955</w:t>
            </w:r>
            <w:r w:rsidRPr="00DD737C">
              <w:rPr>
                <w:rFonts w:asciiTheme="minorEastAsia" w:eastAsiaTheme="minorEastAsia" w:hAnsiTheme="minorEastAsia"/>
              </w:rPr>
              <w:t>公里</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文安县国省干线公路路线明细表</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数量指标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年度桥梁养护</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对县域桥</w:t>
            </w:r>
            <w:r w:rsidR="00CB7AC3">
              <w:rPr>
                <w:rFonts w:asciiTheme="minorEastAsia" w:eastAsiaTheme="minorEastAsia" w:hAnsiTheme="minorEastAsia" w:hint="eastAsia"/>
                <w:lang w:eastAsia="zh-CN"/>
              </w:rPr>
              <w:t>梁</w:t>
            </w:r>
            <w:r w:rsidRPr="00DD737C">
              <w:rPr>
                <w:rFonts w:asciiTheme="minorEastAsia" w:eastAsiaTheme="minorEastAsia" w:hAnsiTheme="minorEastAsia"/>
              </w:rPr>
              <w:t>养护</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26座</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文安县干线公路桥梁汇总表</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质量指标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验收合格率</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对县域公路、桥梁养护验收合格</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≥95合格率</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廊公养[2020]3号廊坊市公路管理中心关于加强春季小修养护工作的通知</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时效指标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普通干线公路养护时效</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对普通干线公路养护</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365天</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考勤</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成本指标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年度普通干线公路养护项目投资完成数</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当年年度普通干线公路养护项目投资完成数</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550万元</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冀财建[2018]365号关于调整下达成品油价格和税费改革转移支付资金的通知                   冀财建[2019]290号关于提前下达2020年成品油税费改革转移支付预算的通知</w:t>
            </w:r>
          </w:p>
        </w:tc>
      </w:tr>
      <w:tr w:rsidR="00B47224" w:rsidRPr="00DD737C" w:rsidTr="00B47224">
        <w:trPr>
          <w:trHeight w:val="369"/>
          <w:jc w:val="center"/>
        </w:trPr>
        <w:tc>
          <w:tcPr>
            <w:tcW w:w="1276" w:type="dxa"/>
            <w:vMerge w:val="restart"/>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效益指标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路面、桥梁技术养护</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路基宽度达到要求 路面清洁无杂物更好的提供路面行驶条件</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符合国检、省检对公路养护的要求</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经济效益指标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更好的提供路面行驶条件</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为我县经济发展提供良好交通环境</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县域经济有所增长</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生态效益指标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绿化面积扩大</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植被补种及时，绿化面积扩大</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绿化面积较以前年度有所增加</w:t>
            </w:r>
          </w:p>
        </w:tc>
      </w:tr>
      <w:tr w:rsidR="00B47224" w:rsidRPr="00DD737C" w:rsidTr="00B47224">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可持续影响指标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改善人们出行环境</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改善人们出行环境</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改善人们出行环境，加快我县经济发展</w:t>
            </w:r>
          </w:p>
        </w:tc>
      </w:tr>
      <w:tr w:rsidR="00B47224" w:rsidRPr="00DD737C" w:rsidTr="00B47224">
        <w:trPr>
          <w:trHeight w:val="369"/>
          <w:jc w:val="center"/>
        </w:trPr>
        <w:tc>
          <w:tcPr>
            <w:tcW w:w="1276" w:type="dxa"/>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满意度指标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服务对象满意度指标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路域环境的满意度</w:t>
            </w:r>
          </w:p>
        </w:tc>
        <w:tc>
          <w:tcPr>
            <w:tcW w:w="2891"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社会公众、驾驶人员对路域环境的满意度</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843"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实施计划</w:t>
            </w:r>
          </w:p>
        </w:tc>
      </w:tr>
    </w:tbl>
    <w:p w:rsidR="00D24BFF" w:rsidRPr="00DD737C" w:rsidRDefault="00D24BFF">
      <w:pPr>
        <w:rPr>
          <w:rFonts w:asciiTheme="minorEastAsia" w:eastAsiaTheme="minorEastAsia" w:hAnsiTheme="minorEastAsia"/>
        </w:rPr>
        <w:sectPr w:rsidR="00D24BFF" w:rsidRPr="00DD737C">
          <w:pgSz w:w="11900" w:h="16840"/>
          <w:pgMar w:top="1984" w:right="1304" w:bottom="1134" w:left="1304" w:header="720" w:footer="720" w:gutter="0"/>
          <w:cols w:space="720"/>
        </w:sectPr>
      </w:pPr>
    </w:p>
    <w:p w:rsidR="00D24BFF" w:rsidRPr="00DD737C" w:rsidRDefault="00507C1B">
      <w:pPr>
        <w:ind w:firstLine="560"/>
        <w:outlineLvl w:val="3"/>
        <w:rPr>
          <w:rFonts w:asciiTheme="minorEastAsia" w:eastAsiaTheme="minorEastAsia" w:hAnsiTheme="minorEastAsia"/>
        </w:rPr>
      </w:pPr>
      <w:bookmarkStart w:id="2" w:name="_Toc_4_4_0000000026"/>
      <w:r w:rsidRPr="00DD737C">
        <w:rPr>
          <w:rFonts w:asciiTheme="minorEastAsia" w:eastAsiaTheme="minorEastAsia" w:hAnsiTheme="minorEastAsia" w:cs="方正仿宋_GBK"/>
          <w:color w:val="000000"/>
          <w:sz w:val="28"/>
        </w:rPr>
        <w:lastRenderedPageBreak/>
        <w:t>3.文安县交通运输局创建王村超限检测站“卡友驿站”工程绩效目标表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47224" w:rsidRPr="00DD737C" w:rsidTr="00B4722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4BFF" w:rsidRPr="00DD737C" w:rsidRDefault="00507C1B">
            <w:pPr>
              <w:pStyle w:val="5"/>
              <w:rPr>
                <w:rFonts w:asciiTheme="minorEastAsia" w:eastAsiaTheme="minorEastAsia" w:hAnsiTheme="minorEastAsia"/>
              </w:rPr>
            </w:pPr>
            <w:r w:rsidRPr="00DD737C">
              <w:rPr>
                <w:rFonts w:asciiTheme="minorEastAsia" w:eastAsiaTheme="minorEastAsia" w:hAnsiTheme="minorEastAsia"/>
              </w:rPr>
              <w:t>157004文安县公路事业发展中心</w:t>
            </w:r>
          </w:p>
        </w:tc>
        <w:tc>
          <w:tcPr>
            <w:tcW w:w="1843" w:type="dxa"/>
            <w:tcBorders>
              <w:top w:val="single" w:sz="6" w:space="0" w:color="FFFFFF"/>
              <w:left w:val="single" w:sz="6" w:space="0" w:color="FFFFFF"/>
              <w:right w:val="single" w:sz="6" w:space="0" w:color="FFFFFF"/>
            </w:tcBorders>
            <w:vAlign w:val="center"/>
          </w:tcPr>
          <w:p w:rsidR="00D24BFF" w:rsidRPr="00DD737C" w:rsidRDefault="00507C1B">
            <w:pPr>
              <w:pStyle w:val="4"/>
              <w:rPr>
                <w:rFonts w:asciiTheme="minorEastAsia" w:eastAsiaTheme="minorEastAsia" w:hAnsiTheme="minorEastAsia"/>
              </w:rPr>
            </w:pPr>
            <w:r w:rsidRPr="00DD737C">
              <w:rPr>
                <w:rFonts w:asciiTheme="minorEastAsia" w:eastAsiaTheme="minorEastAsia" w:hAnsiTheme="minorEastAsia"/>
              </w:rPr>
              <w:t>单位：元</w:t>
            </w:r>
          </w:p>
        </w:tc>
      </w:tr>
      <w:tr w:rsidR="00B47224" w:rsidRPr="00DD737C" w:rsidTr="00B47224">
        <w:trPr>
          <w:trHeight w:val="369"/>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项目编码</w:t>
            </w:r>
          </w:p>
        </w:tc>
        <w:tc>
          <w:tcPr>
            <w:tcW w:w="2608" w:type="dxa"/>
            <w:gridSpan w:val="2"/>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13102623P002376122205</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项目名称</w:t>
            </w:r>
          </w:p>
        </w:tc>
        <w:tc>
          <w:tcPr>
            <w:tcW w:w="4422" w:type="dxa"/>
            <w:gridSpan w:val="3"/>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文安县交通运输局创建王村超限检测站“卡友驿站”工程</w:t>
            </w:r>
          </w:p>
        </w:tc>
      </w:tr>
      <w:tr w:rsidR="00D24BFF" w:rsidRPr="00DD737C">
        <w:trPr>
          <w:trHeight w:val="369"/>
          <w:jc w:val="center"/>
        </w:trPr>
        <w:tc>
          <w:tcPr>
            <w:tcW w:w="1276" w:type="dxa"/>
            <w:vMerge w:val="restart"/>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预算规模及资金用途</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预算数</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574742.00</w:t>
            </w:r>
          </w:p>
        </w:tc>
        <w:tc>
          <w:tcPr>
            <w:tcW w:w="1587"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其中：财政    资金</w:t>
            </w:r>
          </w:p>
        </w:tc>
        <w:tc>
          <w:tcPr>
            <w:tcW w:w="1304"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574742.00</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其他资金</w:t>
            </w:r>
          </w:p>
        </w:tc>
        <w:tc>
          <w:tcPr>
            <w:tcW w:w="1843" w:type="dxa"/>
            <w:vAlign w:val="center"/>
          </w:tcPr>
          <w:p w:rsidR="00D24BFF" w:rsidRPr="00DD737C" w:rsidRDefault="00D24BFF">
            <w:pPr>
              <w:pStyle w:val="2"/>
              <w:rPr>
                <w:rFonts w:asciiTheme="minorEastAsia" w:eastAsiaTheme="minorEastAsia" w:hAnsiTheme="minorEastAsia"/>
              </w:rPr>
            </w:pPr>
          </w:p>
        </w:tc>
      </w:tr>
      <w:tr w:rsidR="00B47224" w:rsidRPr="00DD737C" w:rsidTr="00B47224">
        <w:trPr>
          <w:trHeight w:val="369"/>
          <w:jc w:val="center"/>
        </w:trPr>
        <w:tc>
          <w:tcPr>
            <w:tcW w:w="1276" w:type="dxa"/>
            <w:vMerge/>
          </w:tcPr>
          <w:p w:rsidR="00D24BFF" w:rsidRPr="00DD737C" w:rsidRDefault="00D24BFF">
            <w:pPr>
              <w:rPr>
                <w:rFonts w:asciiTheme="minorEastAsia" w:eastAsiaTheme="minorEastAsia" w:hAnsiTheme="minorEastAsia"/>
              </w:rPr>
            </w:pPr>
          </w:p>
        </w:tc>
        <w:tc>
          <w:tcPr>
            <w:tcW w:w="8617" w:type="dxa"/>
            <w:gridSpan w:val="6"/>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对王村公路超限检测站西院废旧道班（二层楼）进行改造，安装彩钢屋顶、门窗、线路改造、铺装地砖、粉刷墙面，卫生间洗浴设施，安装采暖设施，室内设置“三箱一桶”（意见箱、药品箱、工具箱、保温桶）座椅、电视、空调、网路设施等。对院墙进行拆除，整修场院停车场地。</w:t>
            </w:r>
          </w:p>
        </w:tc>
      </w:tr>
      <w:tr w:rsidR="00B47224" w:rsidRPr="00DD737C" w:rsidTr="00B47224">
        <w:trPr>
          <w:trHeight w:val="369"/>
          <w:jc w:val="center"/>
        </w:trPr>
        <w:tc>
          <w:tcPr>
            <w:tcW w:w="1276" w:type="dxa"/>
            <w:vMerge w:val="restart"/>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资金支出计划（%）</w:t>
            </w:r>
          </w:p>
        </w:tc>
        <w:tc>
          <w:tcPr>
            <w:tcW w:w="2608" w:type="dxa"/>
            <w:gridSpan w:val="2"/>
            <w:vAlign w:val="center"/>
          </w:tcPr>
          <w:p w:rsidR="00D24BFF" w:rsidRPr="002924F5" w:rsidRDefault="00507C1B">
            <w:pPr>
              <w:pStyle w:val="1"/>
              <w:rPr>
                <w:rFonts w:asciiTheme="minorEastAsia" w:eastAsiaTheme="minorEastAsia" w:hAnsiTheme="minorEastAsia"/>
              </w:rPr>
            </w:pPr>
            <w:r w:rsidRPr="002924F5">
              <w:rPr>
                <w:rFonts w:asciiTheme="minorEastAsia" w:eastAsiaTheme="minorEastAsia" w:hAnsiTheme="minorEastAsia"/>
              </w:rPr>
              <w:t>3月底</w:t>
            </w:r>
          </w:p>
        </w:tc>
        <w:tc>
          <w:tcPr>
            <w:tcW w:w="1587" w:type="dxa"/>
            <w:vAlign w:val="center"/>
          </w:tcPr>
          <w:p w:rsidR="00D24BFF" w:rsidRPr="002924F5" w:rsidRDefault="00507C1B">
            <w:pPr>
              <w:pStyle w:val="1"/>
              <w:rPr>
                <w:rFonts w:asciiTheme="minorEastAsia" w:eastAsiaTheme="minorEastAsia" w:hAnsiTheme="minorEastAsia"/>
              </w:rPr>
            </w:pPr>
            <w:r w:rsidRPr="002924F5">
              <w:rPr>
                <w:rFonts w:asciiTheme="minorEastAsia" w:eastAsiaTheme="minorEastAsia" w:hAnsiTheme="minorEastAsia"/>
              </w:rPr>
              <w:t>6月底</w:t>
            </w:r>
          </w:p>
        </w:tc>
        <w:tc>
          <w:tcPr>
            <w:tcW w:w="1304" w:type="dxa"/>
            <w:vAlign w:val="center"/>
          </w:tcPr>
          <w:p w:rsidR="00D24BFF" w:rsidRPr="002924F5" w:rsidRDefault="00507C1B">
            <w:pPr>
              <w:pStyle w:val="1"/>
              <w:rPr>
                <w:rFonts w:asciiTheme="minorEastAsia" w:eastAsiaTheme="minorEastAsia" w:hAnsiTheme="minorEastAsia"/>
              </w:rPr>
            </w:pPr>
            <w:r w:rsidRPr="002924F5">
              <w:rPr>
                <w:rFonts w:asciiTheme="minorEastAsia" w:eastAsiaTheme="minorEastAsia" w:hAnsiTheme="minorEastAsia"/>
              </w:rPr>
              <w:t>10月底</w:t>
            </w:r>
          </w:p>
        </w:tc>
        <w:tc>
          <w:tcPr>
            <w:tcW w:w="3118" w:type="dxa"/>
            <w:gridSpan w:val="2"/>
            <w:vAlign w:val="center"/>
          </w:tcPr>
          <w:p w:rsidR="00D24BFF" w:rsidRPr="002924F5" w:rsidRDefault="00507C1B">
            <w:pPr>
              <w:pStyle w:val="1"/>
              <w:rPr>
                <w:rFonts w:asciiTheme="minorEastAsia" w:eastAsiaTheme="minorEastAsia" w:hAnsiTheme="minorEastAsia"/>
              </w:rPr>
            </w:pPr>
            <w:r w:rsidRPr="002924F5">
              <w:rPr>
                <w:rFonts w:asciiTheme="minorEastAsia" w:eastAsiaTheme="minorEastAsia" w:hAnsiTheme="minorEastAsia"/>
              </w:rPr>
              <w:t>12月底</w:t>
            </w:r>
          </w:p>
        </w:tc>
      </w:tr>
      <w:tr w:rsidR="00B47224" w:rsidRPr="00DD737C" w:rsidTr="00B47224">
        <w:trPr>
          <w:trHeight w:val="369"/>
          <w:jc w:val="center"/>
        </w:trPr>
        <w:tc>
          <w:tcPr>
            <w:tcW w:w="1276" w:type="dxa"/>
            <w:vMerge/>
          </w:tcPr>
          <w:p w:rsidR="00D24BFF" w:rsidRPr="00DD737C" w:rsidRDefault="00D24BFF">
            <w:pPr>
              <w:rPr>
                <w:rFonts w:asciiTheme="minorEastAsia" w:eastAsiaTheme="minorEastAsia" w:hAnsiTheme="minorEastAsia"/>
              </w:rPr>
            </w:pPr>
          </w:p>
        </w:tc>
        <w:tc>
          <w:tcPr>
            <w:tcW w:w="2608" w:type="dxa"/>
            <w:gridSpan w:val="2"/>
            <w:vAlign w:val="center"/>
          </w:tcPr>
          <w:p w:rsidR="00D24BFF" w:rsidRPr="002924F5" w:rsidRDefault="002924F5">
            <w:pPr>
              <w:pStyle w:val="3"/>
              <w:rPr>
                <w:rFonts w:asciiTheme="minorEastAsia" w:eastAsiaTheme="minorEastAsia" w:hAnsiTheme="minorEastAsia"/>
                <w:lang w:eastAsia="zh-CN"/>
              </w:rPr>
            </w:pPr>
            <w:r w:rsidRPr="002924F5">
              <w:rPr>
                <w:rFonts w:asciiTheme="minorEastAsia" w:eastAsiaTheme="minorEastAsia" w:hAnsiTheme="minorEastAsia" w:hint="eastAsia"/>
                <w:lang w:eastAsia="zh-CN"/>
              </w:rPr>
              <w:t>25</w:t>
            </w:r>
          </w:p>
        </w:tc>
        <w:tc>
          <w:tcPr>
            <w:tcW w:w="1587" w:type="dxa"/>
            <w:vAlign w:val="center"/>
          </w:tcPr>
          <w:p w:rsidR="00D24BFF" w:rsidRPr="002924F5" w:rsidRDefault="002924F5">
            <w:pPr>
              <w:pStyle w:val="3"/>
              <w:rPr>
                <w:rFonts w:asciiTheme="minorEastAsia" w:eastAsiaTheme="minorEastAsia" w:hAnsiTheme="minorEastAsia"/>
                <w:lang w:eastAsia="zh-CN"/>
              </w:rPr>
            </w:pPr>
            <w:r w:rsidRPr="002924F5">
              <w:rPr>
                <w:rFonts w:asciiTheme="minorEastAsia" w:eastAsiaTheme="minorEastAsia" w:hAnsiTheme="minorEastAsia" w:hint="eastAsia"/>
                <w:lang w:eastAsia="zh-CN"/>
              </w:rPr>
              <w:t>50</w:t>
            </w:r>
          </w:p>
        </w:tc>
        <w:tc>
          <w:tcPr>
            <w:tcW w:w="1304" w:type="dxa"/>
            <w:vAlign w:val="center"/>
          </w:tcPr>
          <w:p w:rsidR="00D24BFF" w:rsidRPr="002924F5" w:rsidRDefault="002924F5">
            <w:pPr>
              <w:pStyle w:val="3"/>
              <w:rPr>
                <w:rFonts w:asciiTheme="minorEastAsia" w:eastAsiaTheme="minorEastAsia" w:hAnsiTheme="minorEastAsia"/>
                <w:lang w:eastAsia="zh-CN"/>
              </w:rPr>
            </w:pPr>
            <w:r w:rsidRPr="002924F5">
              <w:rPr>
                <w:rFonts w:asciiTheme="minorEastAsia" w:eastAsiaTheme="minorEastAsia" w:hAnsiTheme="minorEastAsia" w:hint="eastAsia"/>
                <w:lang w:eastAsia="zh-CN"/>
              </w:rPr>
              <w:t>75</w:t>
            </w:r>
          </w:p>
        </w:tc>
        <w:tc>
          <w:tcPr>
            <w:tcW w:w="3118" w:type="dxa"/>
            <w:gridSpan w:val="2"/>
            <w:vAlign w:val="center"/>
          </w:tcPr>
          <w:p w:rsidR="00D24BFF" w:rsidRPr="002924F5" w:rsidRDefault="002924F5">
            <w:pPr>
              <w:pStyle w:val="3"/>
              <w:rPr>
                <w:rFonts w:asciiTheme="minorEastAsia" w:eastAsiaTheme="minorEastAsia" w:hAnsiTheme="minorEastAsia"/>
                <w:lang w:eastAsia="zh-CN"/>
              </w:rPr>
            </w:pPr>
            <w:r w:rsidRPr="002924F5">
              <w:rPr>
                <w:rFonts w:asciiTheme="minorEastAsia" w:eastAsiaTheme="minorEastAsia" w:hAnsiTheme="minorEastAsia" w:hint="eastAsia"/>
                <w:lang w:eastAsia="zh-CN"/>
              </w:rPr>
              <w:t>100</w:t>
            </w:r>
          </w:p>
        </w:tc>
      </w:tr>
      <w:tr w:rsidR="00B47224" w:rsidRPr="00DD737C" w:rsidTr="00B47224">
        <w:trPr>
          <w:trHeight w:val="369"/>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绩效目标</w:t>
            </w:r>
          </w:p>
        </w:tc>
        <w:tc>
          <w:tcPr>
            <w:tcW w:w="8617" w:type="dxa"/>
            <w:gridSpan w:val="6"/>
            <w:vAlign w:val="center"/>
          </w:tcPr>
          <w:p w:rsidR="00D24BFF" w:rsidRPr="002924F5" w:rsidRDefault="00507C1B">
            <w:pPr>
              <w:pStyle w:val="2"/>
              <w:rPr>
                <w:rFonts w:asciiTheme="minorEastAsia" w:eastAsiaTheme="minorEastAsia" w:hAnsiTheme="minorEastAsia"/>
              </w:rPr>
            </w:pPr>
            <w:r w:rsidRPr="002924F5">
              <w:rPr>
                <w:rFonts w:asciiTheme="minorEastAsia" w:eastAsiaTheme="minorEastAsia" w:hAnsiTheme="minorEastAsia"/>
              </w:rPr>
              <w:t>1.以关爱货车司机为出发点和落脚点，把“卡友驿站”建设作为改善货车司机从业环境、推进柔性执法、促进道路货运行业健康稳定发展的重要载体，进一步提升执法为民服务意识，有效缓解执法对立情绪，增强货车司机的获得感、幸福感，全面提升执法队伍形象。</w:t>
            </w:r>
          </w:p>
          <w:p w:rsidR="00D24BFF" w:rsidRPr="002924F5" w:rsidRDefault="00507C1B">
            <w:pPr>
              <w:pStyle w:val="2"/>
              <w:rPr>
                <w:rFonts w:asciiTheme="minorEastAsia" w:eastAsiaTheme="minorEastAsia" w:hAnsiTheme="minorEastAsia"/>
              </w:rPr>
            </w:pPr>
            <w:r w:rsidRPr="002924F5">
              <w:rPr>
                <w:rFonts w:asciiTheme="minorEastAsia" w:eastAsiaTheme="minorEastAsia" w:hAnsiTheme="minorEastAsia"/>
              </w:rPr>
              <w:t>2.“卡友驿站”创建作为交通运输系统开展党史学习教育“我为群众办实事”实践活动的重要载体和执法领域突出问题专项整治行动的重要举措。同时，保障“卡友驿站”常态化运行和司机的正常使用，确保对货车司机的关心和关爱，让广大货运从业者感到交通运输行政执法的“温度”。</w:t>
            </w:r>
          </w:p>
        </w:tc>
      </w:tr>
    </w:tbl>
    <w:p w:rsidR="00D24BFF" w:rsidRPr="00DD737C" w:rsidRDefault="00D24BFF">
      <w:pPr>
        <w:spacing w:line="2" w:lineRule="exact"/>
        <w:jc w:val="center"/>
        <w:rPr>
          <w:rFonts w:asciiTheme="minorEastAsia" w:eastAsiaTheme="minorEastAsia" w:hAnsiTheme="minorEastAsia"/>
        </w:rP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796"/>
        <w:gridCol w:w="1276"/>
        <w:gridCol w:w="1938"/>
      </w:tblGrid>
      <w:tr w:rsidR="00B47224" w:rsidRPr="00DD737C" w:rsidTr="00DF3515">
        <w:trPr>
          <w:trHeight w:val="397"/>
          <w:tblHeader/>
          <w:jc w:val="center"/>
        </w:trPr>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一级指标</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二级指标</w:t>
            </w:r>
          </w:p>
        </w:tc>
        <w:tc>
          <w:tcPr>
            <w:tcW w:w="1332"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三级指标</w:t>
            </w:r>
          </w:p>
        </w:tc>
        <w:tc>
          <w:tcPr>
            <w:tcW w:w="279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绩效指标描述</w:t>
            </w:r>
          </w:p>
        </w:tc>
        <w:tc>
          <w:tcPr>
            <w:tcW w:w="1276"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指标值</w:t>
            </w:r>
          </w:p>
        </w:tc>
        <w:tc>
          <w:tcPr>
            <w:tcW w:w="1938" w:type="dxa"/>
            <w:vAlign w:val="center"/>
          </w:tcPr>
          <w:p w:rsidR="00D24BFF" w:rsidRPr="00DD737C" w:rsidRDefault="00507C1B">
            <w:pPr>
              <w:pStyle w:val="1"/>
              <w:rPr>
                <w:rFonts w:asciiTheme="minorEastAsia" w:eastAsiaTheme="minorEastAsia" w:hAnsiTheme="minorEastAsia"/>
              </w:rPr>
            </w:pPr>
            <w:r w:rsidRPr="00DD737C">
              <w:rPr>
                <w:rFonts w:asciiTheme="minorEastAsia" w:eastAsiaTheme="minorEastAsia" w:hAnsiTheme="minorEastAsia"/>
              </w:rPr>
              <w:t>指标值确定依据</w:t>
            </w:r>
          </w:p>
        </w:tc>
      </w:tr>
      <w:tr w:rsidR="00B47224" w:rsidRPr="00DD737C" w:rsidTr="00DF3515">
        <w:trPr>
          <w:trHeight w:val="369"/>
          <w:jc w:val="center"/>
        </w:trPr>
        <w:tc>
          <w:tcPr>
            <w:tcW w:w="1276" w:type="dxa"/>
            <w:vMerge w:val="restart"/>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产出指标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数量指标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建设卡友驿站</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建设卡友驿站</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1座</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 xml:space="preserve">河北省交通运输厅办公室关于在全省公路超限检测站开展“卡友驿站”创建的通知 冀交办法[2021]104号 </w:t>
            </w:r>
          </w:p>
        </w:tc>
      </w:tr>
      <w:tr w:rsidR="00B47224" w:rsidRPr="00DD737C" w:rsidTr="00DF3515">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数量指标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卡友驿站建设完成率</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卡友驿站工程完成情况</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100完成率</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验收报告</w:t>
            </w:r>
          </w:p>
        </w:tc>
      </w:tr>
      <w:tr w:rsidR="00B47224" w:rsidRPr="00DD737C" w:rsidTr="00DF3515">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质量指标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质量合格率</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合格的工程数量占工程完工总量的比例</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≥95合格率</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验收报告</w:t>
            </w:r>
          </w:p>
        </w:tc>
      </w:tr>
      <w:tr w:rsidR="00B47224" w:rsidRPr="00DD737C" w:rsidTr="00DF3515">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时效指标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按计划完工率</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项目按计划完工情况</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1完工率</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完工报告</w:t>
            </w:r>
          </w:p>
        </w:tc>
      </w:tr>
      <w:tr w:rsidR="00B47224" w:rsidRPr="00DD737C" w:rsidTr="00DF3515">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成本指标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工程建设成本</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卡友驿站建设成本</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57.47万元</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建设工程预算书</w:t>
            </w:r>
          </w:p>
        </w:tc>
      </w:tr>
      <w:tr w:rsidR="00B47224" w:rsidRPr="00DD737C" w:rsidTr="00DF3515">
        <w:trPr>
          <w:trHeight w:val="369"/>
          <w:jc w:val="center"/>
        </w:trPr>
        <w:tc>
          <w:tcPr>
            <w:tcW w:w="1276" w:type="dxa"/>
            <w:vMerge w:val="restart"/>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效益指标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社会效益指标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为货运司机提供服务</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为货运司机提供服务</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增强货车司机的获得感、幸福感</w:t>
            </w:r>
          </w:p>
        </w:tc>
      </w:tr>
      <w:tr w:rsidR="00B47224" w:rsidRPr="00DD737C" w:rsidTr="00DF3515">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经济效益指标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保障行车安全</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保障行车安全</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加快我县经济发展、保障车辆安全通行</w:t>
            </w:r>
          </w:p>
        </w:tc>
      </w:tr>
      <w:tr w:rsidR="00B47224" w:rsidRPr="00DD737C" w:rsidTr="00DF3515">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生态效益指标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提高出行环境</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提高出行环境</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改善人们出行环境，加快我县经济发展</w:t>
            </w:r>
          </w:p>
        </w:tc>
      </w:tr>
      <w:tr w:rsidR="00B47224" w:rsidRPr="00DD737C" w:rsidTr="00DF3515">
        <w:trPr>
          <w:trHeight w:val="369"/>
          <w:jc w:val="center"/>
        </w:trPr>
        <w:tc>
          <w:tcPr>
            <w:tcW w:w="1276" w:type="dxa"/>
            <w:vMerge/>
            <w:vAlign w:val="center"/>
          </w:tcPr>
          <w:p w:rsidR="00D24BFF" w:rsidRPr="00DD737C" w:rsidRDefault="00D24BFF">
            <w:pPr>
              <w:rPr>
                <w:rFonts w:asciiTheme="minorEastAsia" w:eastAsiaTheme="minorEastAsia" w:hAnsiTheme="minorEastAsia"/>
              </w:rPr>
            </w:pP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可持续影响指标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长期为货运司机提供服务</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长期为货运司机提供服务</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增强货车司机的获得感、幸福感</w:t>
            </w:r>
          </w:p>
        </w:tc>
      </w:tr>
      <w:tr w:rsidR="00B47224" w:rsidRPr="00DD737C" w:rsidTr="00DF3515">
        <w:trPr>
          <w:trHeight w:val="369"/>
          <w:jc w:val="center"/>
        </w:trPr>
        <w:tc>
          <w:tcPr>
            <w:tcW w:w="1276" w:type="dxa"/>
            <w:vAlign w:val="center"/>
          </w:tcPr>
          <w:p w:rsidR="00D24BFF" w:rsidRPr="00DD737C" w:rsidRDefault="00507C1B">
            <w:pPr>
              <w:pStyle w:val="3"/>
              <w:rPr>
                <w:rFonts w:asciiTheme="minorEastAsia" w:eastAsiaTheme="minorEastAsia" w:hAnsiTheme="minorEastAsia"/>
              </w:rPr>
            </w:pPr>
            <w:r w:rsidRPr="00DD737C">
              <w:rPr>
                <w:rFonts w:asciiTheme="minorEastAsia" w:eastAsiaTheme="minorEastAsia" w:hAnsiTheme="minorEastAsia"/>
              </w:rPr>
              <w:t>满意度指标</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服务对象满意度指标</w:t>
            </w:r>
          </w:p>
        </w:tc>
        <w:tc>
          <w:tcPr>
            <w:tcW w:w="1332"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使用人满意度</w:t>
            </w:r>
          </w:p>
        </w:tc>
        <w:tc>
          <w:tcPr>
            <w:tcW w:w="279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使用人满意度</w:t>
            </w:r>
          </w:p>
        </w:tc>
        <w:tc>
          <w:tcPr>
            <w:tcW w:w="1276"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好、较好、一般</w:t>
            </w:r>
          </w:p>
        </w:tc>
        <w:tc>
          <w:tcPr>
            <w:tcW w:w="1938" w:type="dxa"/>
            <w:vAlign w:val="center"/>
          </w:tcPr>
          <w:p w:rsidR="00D24BFF" w:rsidRPr="00DD737C" w:rsidRDefault="00507C1B">
            <w:pPr>
              <w:pStyle w:val="2"/>
              <w:rPr>
                <w:rFonts w:asciiTheme="minorEastAsia" w:eastAsiaTheme="minorEastAsia" w:hAnsiTheme="minorEastAsia"/>
              </w:rPr>
            </w:pPr>
            <w:r w:rsidRPr="00DD737C">
              <w:rPr>
                <w:rFonts w:asciiTheme="minorEastAsia" w:eastAsiaTheme="minorEastAsia" w:hAnsiTheme="minorEastAsia"/>
              </w:rPr>
              <w:t>满意度调查</w:t>
            </w:r>
          </w:p>
        </w:tc>
      </w:tr>
    </w:tbl>
    <w:p w:rsidR="00D24BFF" w:rsidRPr="00DD737C" w:rsidRDefault="00D24BFF">
      <w:pPr>
        <w:rPr>
          <w:rFonts w:asciiTheme="minorEastAsia" w:eastAsiaTheme="minorEastAsia" w:hAnsiTheme="minorEastAsia"/>
          <w:lang w:val="uk-UA"/>
        </w:rPr>
        <w:sectPr w:rsidR="00D24BFF" w:rsidRPr="00DD737C">
          <w:pgSz w:w="11900" w:h="16840"/>
          <w:pgMar w:top="1984" w:right="1304" w:bottom="1134" w:left="1304" w:header="720" w:footer="720" w:gutter="0"/>
          <w:cols w:space="720"/>
        </w:sectPr>
      </w:pPr>
    </w:p>
    <w:p w:rsidR="006B2320" w:rsidRPr="00DD737C" w:rsidRDefault="006B2320" w:rsidP="00CB7AC3">
      <w:pPr>
        <w:spacing w:beforeLines="50" w:afterLines="50"/>
        <w:ind w:firstLineChars="200" w:firstLine="640"/>
        <w:jc w:val="center"/>
        <w:rPr>
          <w:rFonts w:asciiTheme="minorEastAsia" w:eastAsiaTheme="minorEastAsia" w:hAnsiTheme="minorEastAsia"/>
          <w:sz w:val="32"/>
          <w:lang w:eastAsia="zh-CN"/>
        </w:rPr>
      </w:pPr>
      <w:r w:rsidRPr="00DD737C">
        <w:rPr>
          <w:rFonts w:asciiTheme="minorEastAsia" w:eastAsiaTheme="minorEastAsia" w:hAnsiTheme="minorEastAsia" w:hint="eastAsia"/>
          <w:sz w:val="32"/>
        </w:rPr>
        <w:lastRenderedPageBreak/>
        <w:t>六、政府采购预算情况</w:t>
      </w:r>
    </w:p>
    <w:p w:rsidR="006B2320" w:rsidRPr="00DD737C" w:rsidRDefault="006B2320" w:rsidP="00DF3515">
      <w:pPr>
        <w:spacing w:line="500" w:lineRule="exact"/>
        <w:ind w:firstLineChars="200" w:firstLine="560"/>
        <w:jc w:val="center"/>
        <w:rPr>
          <w:rFonts w:asciiTheme="minorEastAsia" w:eastAsiaTheme="minorEastAsia" w:hAnsiTheme="minorEastAsia"/>
          <w:sz w:val="28"/>
        </w:rPr>
      </w:pPr>
      <w:r w:rsidRPr="00DD737C">
        <w:rPr>
          <w:rFonts w:asciiTheme="minorEastAsia" w:eastAsiaTheme="minorEastAsia" w:hAnsiTheme="minorEastAsia"/>
          <w:sz w:val="28"/>
        </w:rPr>
        <w:t>2023</w:t>
      </w:r>
      <w:r w:rsidRPr="00DD737C">
        <w:rPr>
          <w:rFonts w:asciiTheme="minorEastAsia" w:eastAsiaTheme="minorEastAsia" w:hAnsiTheme="minorEastAsia" w:hint="eastAsia"/>
          <w:sz w:val="28"/>
        </w:rPr>
        <w:t>年，文安县公路事业发展中心安排政府采购预算</w:t>
      </w:r>
      <w:r w:rsidRPr="00DD737C">
        <w:rPr>
          <w:rFonts w:asciiTheme="minorEastAsia" w:eastAsiaTheme="minorEastAsia" w:hAnsiTheme="minorEastAsia"/>
          <w:sz w:val="28"/>
        </w:rPr>
        <w:t>150.00</w:t>
      </w:r>
      <w:r w:rsidRPr="00DD737C">
        <w:rPr>
          <w:rFonts w:asciiTheme="minorEastAsia" w:eastAsiaTheme="minorEastAsia" w:hAnsiTheme="minorEastAsia" w:hint="eastAsia"/>
          <w:sz w:val="28"/>
        </w:rPr>
        <w:t>万元。</w:t>
      </w:r>
    </w:p>
    <w:p w:rsidR="00DF38F9" w:rsidRPr="00DD737C" w:rsidRDefault="00DF38F9" w:rsidP="00DF3515">
      <w:pPr>
        <w:jc w:val="center"/>
        <w:rPr>
          <w:rFonts w:asciiTheme="minorEastAsia" w:eastAsiaTheme="minorEastAsia" w:hAnsiTheme="minorEastAsia"/>
          <w:sz w:val="36"/>
        </w:rPr>
      </w:pPr>
      <w:r w:rsidRPr="00DD737C">
        <w:rPr>
          <w:rFonts w:asciiTheme="minorEastAsia" w:eastAsiaTheme="minorEastAsia" w:hAnsiTheme="minorEastAsia"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347"/>
        <w:gridCol w:w="1318"/>
        <w:gridCol w:w="1531"/>
        <w:gridCol w:w="709"/>
        <w:gridCol w:w="907"/>
        <w:gridCol w:w="907"/>
        <w:gridCol w:w="1290"/>
        <w:gridCol w:w="1276"/>
        <w:gridCol w:w="836"/>
        <w:gridCol w:w="1134"/>
        <w:gridCol w:w="1134"/>
        <w:gridCol w:w="1134"/>
      </w:tblGrid>
      <w:tr w:rsidR="00DF38F9" w:rsidRPr="00DD737C" w:rsidTr="000D3417">
        <w:trPr>
          <w:cantSplit/>
          <w:trHeight w:val="369"/>
          <w:tblHeader/>
          <w:jc w:val="center"/>
        </w:trPr>
        <w:tc>
          <w:tcPr>
            <w:tcW w:w="8703" w:type="dxa"/>
            <w:gridSpan w:val="7"/>
            <w:tcBorders>
              <w:top w:val="single" w:sz="6" w:space="0" w:color="FFFFFF"/>
              <w:left w:val="single" w:sz="6" w:space="0" w:color="FFFFFF"/>
              <w:right w:val="single" w:sz="6" w:space="0" w:color="FFFFFF"/>
            </w:tcBorders>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157004</w:t>
            </w:r>
            <w:r w:rsidRPr="00DD737C">
              <w:rPr>
                <w:rFonts w:asciiTheme="minorEastAsia" w:eastAsiaTheme="minorEastAsia" w:hAnsiTheme="minorEastAsia" w:hint="eastAsia"/>
              </w:rPr>
              <w:t>文安县公路事业发展中心</w:t>
            </w:r>
          </w:p>
        </w:tc>
        <w:tc>
          <w:tcPr>
            <w:tcW w:w="6804" w:type="dxa"/>
            <w:gridSpan w:val="6"/>
            <w:tcBorders>
              <w:top w:val="single" w:sz="6" w:space="0" w:color="FFFFFF"/>
              <w:left w:val="single" w:sz="6" w:space="0" w:color="FFFFFF"/>
              <w:right w:val="single" w:sz="6" w:space="0" w:color="FFFFFF"/>
            </w:tcBorders>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单位：元</w:t>
            </w:r>
          </w:p>
        </w:tc>
      </w:tr>
      <w:tr w:rsidR="00DF38F9" w:rsidRPr="00DD737C" w:rsidTr="000D3417">
        <w:trPr>
          <w:cantSplit/>
          <w:trHeight w:val="369"/>
          <w:tblHeader/>
          <w:jc w:val="center"/>
        </w:trPr>
        <w:tc>
          <w:tcPr>
            <w:tcW w:w="3331" w:type="dxa"/>
            <w:gridSpan w:val="2"/>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政府采购项目来源</w:t>
            </w:r>
          </w:p>
        </w:tc>
        <w:tc>
          <w:tcPr>
            <w:tcW w:w="1318" w:type="dxa"/>
            <w:vMerge w:val="restart"/>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采购物品名称</w:t>
            </w:r>
          </w:p>
        </w:tc>
        <w:tc>
          <w:tcPr>
            <w:tcW w:w="1531" w:type="dxa"/>
            <w:vMerge w:val="restart"/>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政府采购目录序号</w:t>
            </w:r>
          </w:p>
        </w:tc>
        <w:tc>
          <w:tcPr>
            <w:tcW w:w="709" w:type="dxa"/>
            <w:vMerge w:val="restart"/>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计量</w:t>
            </w:r>
            <w:r w:rsidRPr="00DD737C">
              <w:rPr>
                <w:rFonts w:asciiTheme="minorEastAsia" w:eastAsiaTheme="minorEastAsia" w:hAnsiTheme="minorEastAsia"/>
                <w:b/>
              </w:rPr>
              <w:t xml:space="preserve">  </w:t>
            </w:r>
            <w:r w:rsidRPr="00DD737C">
              <w:rPr>
                <w:rFonts w:asciiTheme="minorEastAsia" w:eastAsiaTheme="minorEastAsia" w:hAnsiTheme="minorEastAsia" w:hint="eastAsia"/>
                <w:b/>
              </w:rPr>
              <w:t>单位</w:t>
            </w:r>
          </w:p>
        </w:tc>
        <w:tc>
          <w:tcPr>
            <w:tcW w:w="907" w:type="dxa"/>
            <w:vMerge w:val="restart"/>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数量</w:t>
            </w:r>
          </w:p>
        </w:tc>
        <w:tc>
          <w:tcPr>
            <w:tcW w:w="907" w:type="dxa"/>
            <w:vMerge w:val="restart"/>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单价</w:t>
            </w:r>
          </w:p>
        </w:tc>
        <w:tc>
          <w:tcPr>
            <w:tcW w:w="6804" w:type="dxa"/>
            <w:gridSpan w:val="6"/>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政府采购金额（当年单位预算安排资金）</w:t>
            </w:r>
          </w:p>
        </w:tc>
      </w:tr>
      <w:tr w:rsidR="00DF38F9" w:rsidRPr="00DD737C" w:rsidTr="000D3417">
        <w:trPr>
          <w:cantSplit/>
          <w:trHeight w:val="369"/>
          <w:tblHeader/>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项目名称</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预算资金</w:t>
            </w:r>
          </w:p>
        </w:tc>
        <w:tc>
          <w:tcPr>
            <w:tcW w:w="1318" w:type="dxa"/>
            <w:vMerge/>
            <w:vAlign w:val="center"/>
          </w:tcPr>
          <w:p w:rsidR="00DF38F9" w:rsidRPr="00DD737C" w:rsidRDefault="00DF38F9" w:rsidP="00DF3515">
            <w:pPr>
              <w:spacing w:line="300" w:lineRule="exact"/>
              <w:jc w:val="center"/>
              <w:rPr>
                <w:rFonts w:asciiTheme="minorEastAsia" w:eastAsiaTheme="minorEastAsia" w:hAnsiTheme="minorEastAsia"/>
              </w:rPr>
            </w:pPr>
          </w:p>
        </w:tc>
        <w:tc>
          <w:tcPr>
            <w:tcW w:w="1531" w:type="dxa"/>
            <w:vMerge/>
            <w:vAlign w:val="center"/>
          </w:tcPr>
          <w:p w:rsidR="00DF38F9" w:rsidRPr="00DD737C" w:rsidRDefault="00DF38F9" w:rsidP="00DF3515">
            <w:pPr>
              <w:spacing w:line="300" w:lineRule="exact"/>
              <w:jc w:val="center"/>
              <w:rPr>
                <w:rFonts w:asciiTheme="minorEastAsia" w:eastAsiaTheme="minorEastAsia" w:hAnsiTheme="minorEastAsia"/>
              </w:rPr>
            </w:pPr>
          </w:p>
        </w:tc>
        <w:tc>
          <w:tcPr>
            <w:tcW w:w="709" w:type="dxa"/>
            <w:vMerge/>
            <w:vAlign w:val="center"/>
          </w:tcPr>
          <w:p w:rsidR="00DF38F9" w:rsidRPr="00DD737C" w:rsidRDefault="00DF38F9" w:rsidP="00DF3515">
            <w:pPr>
              <w:spacing w:line="300" w:lineRule="exact"/>
              <w:jc w:val="center"/>
              <w:rPr>
                <w:rFonts w:asciiTheme="minorEastAsia" w:eastAsiaTheme="minorEastAsia" w:hAnsiTheme="minorEastAsia"/>
              </w:rPr>
            </w:pPr>
          </w:p>
        </w:tc>
        <w:tc>
          <w:tcPr>
            <w:tcW w:w="907" w:type="dxa"/>
            <w:vMerge/>
            <w:vAlign w:val="center"/>
          </w:tcPr>
          <w:p w:rsidR="00DF38F9" w:rsidRPr="00DD737C" w:rsidRDefault="00DF38F9" w:rsidP="00DF3515">
            <w:pPr>
              <w:spacing w:line="300" w:lineRule="exact"/>
              <w:jc w:val="center"/>
              <w:rPr>
                <w:rFonts w:asciiTheme="minorEastAsia" w:eastAsiaTheme="minorEastAsia" w:hAnsiTheme="minorEastAsia"/>
              </w:rPr>
            </w:pPr>
          </w:p>
        </w:tc>
        <w:tc>
          <w:tcPr>
            <w:tcW w:w="907" w:type="dxa"/>
            <w:vMerge/>
            <w:vAlign w:val="center"/>
          </w:tcPr>
          <w:p w:rsidR="00DF38F9" w:rsidRPr="00DD737C" w:rsidRDefault="00DF38F9" w:rsidP="00DF3515">
            <w:pPr>
              <w:spacing w:line="300" w:lineRule="exact"/>
              <w:jc w:val="center"/>
              <w:rPr>
                <w:rFonts w:asciiTheme="minorEastAsia" w:eastAsiaTheme="minorEastAsia" w:hAnsiTheme="minorEastAsia"/>
              </w:rPr>
            </w:pP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合计</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一般公共预算拨款</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基金预算拨款</w:t>
            </w: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国有资本经营预算拨款</w:t>
            </w: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财政专户核拨</w:t>
            </w: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单位资金</w:t>
            </w: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合</w:t>
            </w:r>
            <w:r w:rsidRPr="00DD737C">
              <w:rPr>
                <w:rFonts w:asciiTheme="minorEastAsia" w:eastAsiaTheme="minorEastAsia" w:hAnsiTheme="minorEastAsia"/>
                <w:b/>
              </w:rPr>
              <w:t xml:space="preserve">  </w:t>
            </w:r>
            <w:r w:rsidRPr="00DD737C">
              <w:rPr>
                <w:rFonts w:asciiTheme="minorEastAsia" w:eastAsiaTheme="minorEastAsia" w:hAnsiTheme="minorEastAsia" w:hint="eastAsia"/>
                <w:b/>
              </w:rPr>
              <w:t>计</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1531"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b/>
              </w:rPr>
              <w:t>1500000.00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b/>
              </w:rPr>
              <w:t>1500000.00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b/>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b/>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水泥</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A07010302</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吨</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400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500.00</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200000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200000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w:t>
            </w:r>
            <w:r w:rsidRPr="00DD737C">
              <w:rPr>
                <w:rFonts w:asciiTheme="minorEastAsia" w:eastAsiaTheme="minorEastAsia" w:hAnsiTheme="minorEastAsia" w:hint="eastAsia"/>
              </w:rPr>
              <w:t>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石料1-2</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A07010335</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吨</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830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120.00</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99600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99600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w:t>
            </w:r>
            <w:r w:rsidRPr="00DD737C">
              <w:rPr>
                <w:rFonts w:asciiTheme="minorEastAsia" w:eastAsiaTheme="minorEastAsia" w:hAnsiTheme="minorEastAsia" w:hint="eastAsia"/>
              </w:rPr>
              <w:t>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石料0.5-1</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A07010335</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吨</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780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115</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89700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89700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w:t>
            </w:r>
            <w:r w:rsidRPr="00DD737C">
              <w:rPr>
                <w:rFonts w:asciiTheme="minorEastAsia" w:eastAsiaTheme="minorEastAsia" w:hAnsiTheme="minorEastAsia" w:hint="eastAsia"/>
              </w:rPr>
              <w:t>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水泥砖5*12*24</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A07010315</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块</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319400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0.50</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159700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159700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lastRenderedPageBreak/>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w:t>
            </w:r>
            <w:r w:rsidRPr="00DD737C">
              <w:rPr>
                <w:rFonts w:asciiTheme="minorEastAsia" w:eastAsiaTheme="minorEastAsia" w:hAnsiTheme="minorEastAsia" w:hint="eastAsia"/>
              </w:rPr>
              <w:t>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中粗砂</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A07010399</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吨</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1600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150</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240000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240000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w:t>
            </w:r>
            <w:r w:rsidRPr="00DD737C">
              <w:rPr>
                <w:rFonts w:asciiTheme="minorEastAsia" w:eastAsiaTheme="minorEastAsia" w:hAnsiTheme="minorEastAsia" w:hint="eastAsia"/>
              </w:rPr>
              <w:t>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50挖掘机</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A02030606</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台班</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150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1300</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195000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195000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w:t>
            </w:r>
            <w:r w:rsidRPr="00DD737C">
              <w:rPr>
                <w:rFonts w:asciiTheme="minorEastAsia" w:eastAsiaTheme="minorEastAsia" w:hAnsiTheme="minorEastAsia" w:hint="eastAsia"/>
              </w:rPr>
              <w:t>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8方翻斗</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A02030606</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台班</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270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800</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216000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216000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r w:rsidR="00DF38F9" w:rsidRPr="00DD737C" w:rsidTr="000D3417">
        <w:trPr>
          <w:cantSplit/>
          <w:trHeight w:val="369"/>
          <w:jc w:val="center"/>
        </w:trPr>
        <w:tc>
          <w:tcPr>
            <w:tcW w:w="1984"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成品油价格和税费改革转移支付（国省干线公路日常养护）</w:t>
            </w:r>
          </w:p>
        </w:tc>
        <w:tc>
          <w:tcPr>
            <w:tcW w:w="134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550</w:t>
            </w:r>
            <w:r w:rsidRPr="00DD737C">
              <w:rPr>
                <w:rFonts w:asciiTheme="minorEastAsia" w:eastAsiaTheme="minorEastAsia" w:hAnsiTheme="minorEastAsia"/>
              </w:rPr>
              <w:t>0000.0</w:t>
            </w:r>
            <w:r w:rsidRPr="00DD737C">
              <w:rPr>
                <w:rFonts w:asciiTheme="minorEastAsia" w:eastAsiaTheme="minorEastAsia" w:hAnsiTheme="minorEastAsia" w:hint="eastAsia"/>
              </w:rPr>
              <w:t>0</w:t>
            </w:r>
          </w:p>
        </w:tc>
        <w:tc>
          <w:tcPr>
            <w:tcW w:w="1318"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50装载机</w:t>
            </w:r>
          </w:p>
        </w:tc>
        <w:tc>
          <w:tcPr>
            <w:tcW w:w="1531" w:type="dxa"/>
            <w:vAlign w:val="center"/>
          </w:tcPr>
          <w:p w:rsidR="00DF38F9" w:rsidRPr="00DD737C" w:rsidRDefault="00E34DB1"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rPr>
              <w:t>A02030606</w:t>
            </w:r>
          </w:p>
        </w:tc>
        <w:tc>
          <w:tcPr>
            <w:tcW w:w="709"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台班</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250</w:t>
            </w:r>
          </w:p>
        </w:tc>
        <w:tc>
          <w:tcPr>
            <w:tcW w:w="907"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1200</w:t>
            </w:r>
          </w:p>
        </w:tc>
        <w:tc>
          <w:tcPr>
            <w:tcW w:w="129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300000</w:t>
            </w:r>
          </w:p>
        </w:tc>
        <w:tc>
          <w:tcPr>
            <w:tcW w:w="1276"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300000</w:t>
            </w:r>
          </w:p>
        </w:tc>
        <w:tc>
          <w:tcPr>
            <w:tcW w:w="836"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c>
          <w:tcPr>
            <w:tcW w:w="1134" w:type="dxa"/>
            <w:vAlign w:val="center"/>
          </w:tcPr>
          <w:p w:rsidR="00DF38F9" w:rsidRPr="00DD737C" w:rsidRDefault="00DF38F9" w:rsidP="00DF3515">
            <w:pPr>
              <w:spacing w:line="300" w:lineRule="exact"/>
              <w:jc w:val="center"/>
              <w:rPr>
                <w:rFonts w:asciiTheme="minorEastAsia" w:eastAsiaTheme="minorEastAsia" w:hAnsiTheme="minorEastAsia"/>
              </w:rPr>
            </w:pPr>
          </w:p>
        </w:tc>
      </w:tr>
    </w:tbl>
    <w:p w:rsidR="00DF38F9" w:rsidRPr="00DD737C" w:rsidRDefault="00DF38F9" w:rsidP="00DF3515">
      <w:pPr>
        <w:spacing w:line="300" w:lineRule="exact"/>
        <w:ind w:firstLineChars="200" w:firstLine="640"/>
        <w:jc w:val="center"/>
        <w:rPr>
          <w:rFonts w:asciiTheme="minorEastAsia" w:eastAsiaTheme="minorEastAsia" w:hAnsiTheme="minorEastAsia"/>
          <w:sz w:val="32"/>
        </w:rPr>
      </w:pPr>
    </w:p>
    <w:p w:rsidR="00DF38F9" w:rsidRPr="00DD737C" w:rsidRDefault="00DF38F9" w:rsidP="00CB7AC3">
      <w:pPr>
        <w:spacing w:beforeLines="50" w:afterLines="50"/>
        <w:ind w:firstLineChars="200" w:firstLine="640"/>
        <w:jc w:val="center"/>
        <w:rPr>
          <w:rFonts w:asciiTheme="minorEastAsia" w:eastAsiaTheme="minorEastAsia" w:hAnsiTheme="minorEastAsia"/>
          <w:sz w:val="32"/>
        </w:rPr>
      </w:pPr>
      <w:r w:rsidRPr="00DD737C">
        <w:rPr>
          <w:rFonts w:asciiTheme="minorEastAsia" w:eastAsiaTheme="minorEastAsia" w:hAnsiTheme="minorEastAsia" w:hint="eastAsia"/>
          <w:sz w:val="32"/>
        </w:rPr>
        <w:t>七、国有资产信息</w:t>
      </w:r>
    </w:p>
    <w:p w:rsidR="00DF38F9" w:rsidRDefault="00DF38F9" w:rsidP="00406B1D">
      <w:pPr>
        <w:spacing w:line="500" w:lineRule="exact"/>
        <w:ind w:firstLineChars="200" w:firstLine="560"/>
        <w:rPr>
          <w:rFonts w:asciiTheme="minorEastAsia" w:eastAsiaTheme="minorEastAsia" w:hAnsiTheme="minorEastAsia"/>
          <w:sz w:val="28"/>
          <w:szCs w:val="28"/>
          <w:lang w:eastAsia="zh-CN"/>
        </w:rPr>
      </w:pPr>
      <w:r w:rsidRPr="00406B1D">
        <w:rPr>
          <w:rFonts w:asciiTheme="minorEastAsia" w:eastAsiaTheme="minorEastAsia" w:hAnsiTheme="minorEastAsia" w:hint="eastAsia"/>
          <w:sz w:val="28"/>
          <w:szCs w:val="28"/>
        </w:rPr>
        <w:t>文安县公路事业发展中心上年末固定资产金额为</w:t>
      </w:r>
      <w:r w:rsidR="00333630" w:rsidRPr="00406B1D">
        <w:rPr>
          <w:rFonts w:asciiTheme="minorEastAsia" w:eastAsiaTheme="minorEastAsia" w:hAnsiTheme="minorEastAsia" w:hint="eastAsia"/>
          <w:sz w:val="28"/>
          <w:szCs w:val="28"/>
          <w:lang w:eastAsia="zh-CN"/>
        </w:rPr>
        <w:t>1099.80</w:t>
      </w:r>
      <w:r w:rsidRPr="00406B1D">
        <w:rPr>
          <w:rFonts w:asciiTheme="minorEastAsia" w:eastAsiaTheme="minorEastAsia" w:hAnsiTheme="minorEastAsia" w:hint="eastAsia"/>
          <w:sz w:val="28"/>
          <w:szCs w:val="28"/>
        </w:rPr>
        <w:t>万元（详见下表）。本年度拟购置固定资产总额为0.00万元，已按要求列入政府采购预算，详见政府采购预算表。</w:t>
      </w:r>
    </w:p>
    <w:p w:rsidR="00406B1D" w:rsidRPr="00406B1D" w:rsidRDefault="00406B1D" w:rsidP="00406B1D">
      <w:pPr>
        <w:spacing w:line="500" w:lineRule="exact"/>
        <w:ind w:firstLineChars="200" w:firstLine="560"/>
        <w:rPr>
          <w:rFonts w:asciiTheme="minorEastAsia" w:eastAsiaTheme="minorEastAsia" w:hAnsiTheme="minorEastAsia"/>
          <w:sz w:val="28"/>
          <w:szCs w:val="28"/>
          <w:lang w:eastAsia="zh-CN"/>
        </w:rPr>
      </w:pPr>
    </w:p>
    <w:p w:rsidR="00DF38F9" w:rsidRPr="00406B1D" w:rsidRDefault="00DF38F9" w:rsidP="00DF3515">
      <w:pPr>
        <w:jc w:val="center"/>
        <w:rPr>
          <w:rFonts w:asciiTheme="minorEastAsia" w:eastAsiaTheme="minorEastAsia" w:hAnsiTheme="minorEastAsia"/>
          <w:sz w:val="28"/>
          <w:szCs w:val="28"/>
        </w:rPr>
      </w:pPr>
      <w:r w:rsidRPr="00406B1D">
        <w:rPr>
          <w:rFonts w:asciiTheme="minorEastAsia" w:eastAsiaTheme="minorEastAsia" w:hAnsiTheme="minorEastAsia" w:hint="eastAsia"/>
          <w:sz w:val="28"/>
          <w:szCs w:val="28"/>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DF38F9" w:rsidRPr="00DD737C" w:rsidTr="000D3417">
        <w:trPr>
          <w:cantSplit/>
          <w:tblHeader/>
          <w:jc w:val="center"/>
        </w:trPr>
        <w:tc>
          <w:tcPr>
            <w:tcW w:w="7370" w:type="dxa"/>
            <w:tcBorders>
              <w:top w:val="single" w:sz="6" w:space="0" w:color="FFFFFF"/>
              <w:left w:val="single" w:sz="6" w:space="0" w:color="FFFFFF"/>
              <w:right w:val="single" w:sz="6" w:space="0" w:color="FFFFFF"/>
            </w:tcBorders>
            <w:vAlign w:val="center"/>
          </w:tcPr>
          <w:p w:rsidR="00DF38F9" w:rsidRPr="00DD737C" w:rsidRDefault="00DF38F9" w:rsidP="00432040">
            <w:pPr>
              <w:spacing w:line="300" w:lineRule="exact"/>
              <w:rPr>
                <w:rFonts w:asciiTheme="minorEastAsia" w:eastAsiaTheme="minorEastAsia" w:hAnsiTheme="minorEastAsia"/>
                <w:lang w:eastAsia="zh-CN"/>
              </w:rPr>
            </w:pPr>
            <w:r w:rsidRPr="00DD737C">
              <w:rPr>
                <w:rFonts w:asciiTheme="minorEastAsia" w:eastAsiaTheme="minorEastAsia" w:hAnsiTheme="minorEastAsia"/>
              </w:rPr>
              <w:t>157004</w:t>
            </w:r>
            <w:r w:rsidRPr="00DD737C">
              <w:rPr>
                <w:rFonts w:asciiTheme="minorEastAsia" w:eastAsiaTheme="minorEastAsia" w:hAnsiTheme="minorEastAsia" w:hint="eastAsia"/>
              </w:rPr>
              <w:t>文安县公路事业发展中心</w:t>
            </w:r>
            <w:r w:rsidR="00432040">
              <w:rPr>
                <w:rFonts w:asciiTheme="minorEastAsia" w:eastAsiaTheme="minorEastAsia" w:hAnsiTheme="minorEastAsia" w:hint="eastAsia"/>
                <w:lang w:eastAsia="zh-CN"/>
              </w:rPr>
              <w:t xml:space="preserve">  </w:t>
            </w:r>
          </w:p>
        </w:tc>
        <w:tc>
          <w:tcPr>
            <w:tcW w:w="5670" w:type="dxa"/>
            <w:gridSpan w:val="2"/>
            <w:tcBorders>
              <w:top w:val="single" w:sz="6" w:space="0" w:color="FFFFFF"/>
              <w:left w:val="single" w:sz="6" w:space="0" w:color="FFFFFF"/>
              <w:right w:val="single" w:sz="6" w:space="0" w:color="FFFFFF"/>
            </w:tcBorders>
            <w:vAlign w:val="center"/>
          </w:tcPr>
          <w:p w:rsidR="00DF38F9" w:rsidRPr="00DD737C" w:rsidRDefault="00DF38F9" w:rsidP="00432040">
            <w:pPr>
              <w:spacing w:line="300" w:lineRule="exact"/>
              <w:jc w:val="right"/>
              <w:rPr>
                <w:rFonts w:asciiTheme="minorEastAsia" w:eastAsiaTheme="minorEastAsia" w:hAnsiTheme="minorEastAsia"/>
              </w:rPr>
            </w:pPr>
            <w:r w:rsidRPr="00DD737C">
              <w:rPr>
                <w:rFonts w:asciiTheme="minorEastAsia" w:eastAsiaTheme="minorEastAsia" w:hAnsiTheme="minorEastAsia" w:hint="eastAsia"/>
              </w:rPr>
              <w:t>截止时间：</w:t>
            </w:r>
            <w:r w:rsidRPr="00DD737C">
              <w:rPr>
                <w:rFonts w:asciiTheme="minorEastAsia" w:eastAsiaTheme="minorEastAsia" w:hAnsiTheme="minorEastAsia"/>
              </w:rPr>
              <w:t>20</w:t>
            </w:r>
            <w:r w:rsidR="003C311C" w:rsidRPr="00DD737C">
              <w:rPr>
                <w:rFonts w:asciiTheme="minorEastAsia" w:eastAsiaTheme="minorEastAsia" w:hAnsiTheme="minorEastAsia" w:hint="eastAsia"/>
                <w:lang w:eastAsia="zh-CN"/>
              </w:rPr>
              <w:t>22</w:t>
            </w:r>
            <w:r w:rsidRPr="00DD737C">
              <w:rPr>
                <w:rFonts w:asciiTheme="minorEastAsia" w:eastAsiaTheme="minorEastAsia" w:hAnsiTheme="minorEastAsia"/>
              </w:rPr>
              <w:t>-12-31</w:t>
            </w:r>
          </w:p>
        </w:tc>
      </w:tr>
      <w:tr w:rsidR="00DF38F9" w:rsidRPr="00DD737C" w:rsidTr="000D3417">
        <w:trPr>
          <w:cantSplit/>
          <w:tblHeader/>
          <w:jc w:val="center"/>
        </w:trPr>
        <w:tc>
          <w:tcPr>
            <w:tcW w:w="7370"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项</w:t>
            </w:r>
            <w:r w:rsidRPr="00DD737C">
              <w:rPr>
                <w:rFonts w:asciiTheme="minorEastAsia" w:eastAsiaTheme="minorEastAsia" w:hAnsiTheme="minorEastAsia"/>
                <w:b/>
              </w:rPr>
              <w:t xml:space="preserve">   </w:t>
            </w:r>
            <w:r w:rsidRPr="00DD737C">
              <w:rPr>
                <w:rFonts w:asciiTheme="minorEastAsia" w:eastAsiaTheme="minorEastAsia" w:hAnsiTheme="minorEastAsia" w:hint="eastAsia"/>
                <w:b/>
              </w:rPr>
              <w:t>目</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数量</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b/>
              </w:rPr>
            </w:pPr>
            <w:r w:rsidRPr="00DD737C">
              <w:rPr>
                <w:rFonts w:asciiTheme="minorEastAsia" w:eastAsiaTheme="minorEastAsia" w:hAnsiTheme="minorEastAsia" w:hint="eastAsia"/>
                <w:b/>
              </w:rPr>
              <w:t>价值（金额单位：元）</w:t>
            </w:r>
          </w:p>
        </w:tc>
      </w:tr>
      <w:tr w:rsidR="00DF38F9" w:rsidRPr="00DD737C" w:rsidTr="000D3417">
        <w:trPr>
          <w:cantSplit/>
          <w:jc w:val="center"/>
        </w:trPr>
        <w:tc>
          <w:tcPr>
            <w:tcW w:w="737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房屋</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3779</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3184646.19</w:t>
            </w:r>
          </w:p>
        </w:tc>
      </w:tr>
      <w:tr w:rsidR="00DF38F9" w:rsidRPr="00DD737C" w:rsidTr="000D3417">
        <w:trPr>
          <w:cantSplit/>
          <w:jc w:val="center"/>
        </w:trPr>
        <w:tc>
          <w:tcPr>
            <w:tcW w:w="737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车辆</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2</w:t>
            </w:r>
            <w:r w:rsidRPr="00DD737C">
              <w:rPr>
                <w:rFonts w:asciiTheme="minorEastAsia" w:eastAsiaTheme="minorEastAsia" w:hAnsiTheme="minorEastAsia" w:hint="eastAsia"/>
                <w:lang w:eastAsia="zh-CN"/>
              </w:rPr>
              <w:t>8</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lang w:eastAsia="zh-CN"/>
              </w:rPr>
              <w:t>3867204.33</w:t>
            </w:r>
          </w:p>
        </w:tc>
      </w:tr>
      <w:tr w:rsidR="00DF38F9" w:rsidRPr="00DD737C" w:rsidTr="000D3417">
        <w:trPr>
          <w:cantSplit/>
          <w:jc w:val="center"/>
        </w:trPr>
        <w:tc>
          <w:tcPr>
            <w:tcW w:w="737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主要仪器设备</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lang w:eastAsia="zh-CN"/>
              </w:rPr>
              <w:t>142</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lang w:eastAsia="zh-CN"/>
              </w:rPr>
              <w:t>3943166.97</w:t>
            </w:r>
          </w:p>
        </w:tc>
      </w:tr>
      <w:tr w:rsidR="00DF38F9" w:rsidRPr="00DD737C" w:rsidTr="000D3417">
        <w:trPr>
          <w:cantSplit/>
          <w:jc w:val="center"/>
        </w:trPr>
        <w:tc>
          <w:tcPr>
            <w:tcW w:w="7370"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其他</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1</w:t>
            </w:r>
          </w:p>
        </w:tc>
        <w:tc>
          <w:tcPr>
            <w:tcW w:w="2835" w:type="dxa"/>
            <w:vAlign w:val="center"/>
          </w:tcPr>
          <w:p w:rsidR="00DF38F9" w:rsidRPr="00DD737C" w:rsidRDefault="00DF38F9" w:rsidP="00DF3515">
            <w:pPr>
              <w:spacing w:line="300" w:lineRule="exact"/>
              <w:jc w:val="center"/>
              <w:rPr>
                <w:rFonts w:asciiTheme="minorEastAsia" w:eastAsiaTheme="minorEastAsia" w:hAnsiTheme="minorEastAsia"/>
              </w:rPr>
            </w:pPr>
            <w:r w:rsidRPr="00DD737C">
              <w:rPr>
                <w:rFonts w:asciiTheme="minorEastAsia" w:eastAsiaTheme="minorEastAsia" w:hAnsiTheme="minorEastAsia" w:hint="eastAsia"/>
              </w:rPr>
              <w:t>3000</w:t>
            </w:r>
          </w:p>
        </w:tc>
      </w:tr>
    </w:tbl>
    <w:p w:rsidR="00DF38F9" w:rsidRPr="00DD737C" w:rsidRDefault="00DF38F9" w:rsidP="00942D10">
      <w:pPr>
        <w:ind w:firstLineChars="200" w:firstLine="480"/>
        <w:rPr>
          <w:rFonts w:asciiTheme="minorEastAsia" w:eastAsiaTheme="minorEastAsia" w:hAnsiTheme="minorEastAsia"/>
          <w:sz w:val="32"/>
        </w:rPr>
      </w:pPr>
      <w:r w:rsidRPr="00DD737C">
        <w:rPr>
          <w:rFonts w:asciiTheme="minorEastAsia" w:eastAsiaTheme="minorEastAsia" w:hAnsiTheme="minorEastAsia" w:hint="eastAsia"/>
        </w:rPr>
        <w:t>注：无固定资产占用情况，空表列示。</w:t>
      </w:r>
    </w:p>
    <w:p w:rsidR="00DF3515" w:rsidRPr="00DD737C" w:rsidRDefault="00DF3515" w:rsidP="00CB7AC3">
      <w:pPr>
        <w:spacing w:beforeLines="50" w:afterLines="50"/>
        <w:ind w:firstLineChars="200" w:firstLine="640"/>
        <w:rPr>
          <w:rFonts w:asciiTheme="minorEastAsia" w:eastAsiaTheme="minorEastAsia" w:hAnsiTheme="minorEastAsia"/>
          <w:sz w:val="32"/>
        </w:rPr>
        <w:sectPr w:rsidR="00DF3515" w:rsidRPr="00DD737C" w:rsidSect="00DF3515">
          <w:pgSz w:w="16840" w:h="11900" w:orient="landscape" w:code="9"/>
          <w:pgMar w:top="1304" w:right="1134" w:bottom="1304" w:left="1134" w:header="720" w:footer="720" w:gutter="0"/>
          <w:cols w:space="720"/>
        </w:sectPr>
      </w:pPr>
    </w:p>
    <w:p w:rsidR="006B2320" w:rsidRPr="00DD737C" w:rsidRDefault="006B2320" w:rsidP="00CB7AC3">
      <w:pPr>
        <w:spacing w:beforeLines="50" w:afterLines="50"/>
        <w:ind w:firstLineChars="200" w:firstLine="640"/>
        <w:rPr>
          <w:rFonts w:asciiTheme="minorEastAsia" w:eastAsiaTheme="minorEastAsia" w:hAnsiTheme="minorEastAsia"/>
          <w:sz w:val="32"/>
        </w:rPr>
      </w:pPr>
      <w:r w:rsidRPr="00DD737C">
        <w:rPr>
          <w:rFonts w:asciiTheme="minorEastAsia" w:eastAsiaTheme="minorEastAsia" w:hAnsiTheme="minorEastAsia" w:hint="eastAsia"/>
          <w:sz w:val="32"/>
        </w:rPr>
        <w:lastRenderedPageBreak/>
        <w:t>八、名词解释</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1</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一般公共预算拨款收入：</w:t>
      </w:r>
      <w:r w:rsidRPr="00DD737C">
        <w:rPr>
          <w:rFonts w:asciiTheme="minorEastAsia" w:eastAsiaTheme="minorEastAsia" w:hAnsiTheme="minorEastAsia" w:hint="eastAsia"/>
          <w:sz w:val="28"/>
        </w:rPr>
        <w:t>指县级财政当年拨付的资金。</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2</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事业收入：</w:t>
      </w:r>
      <w:r w:rsidRPr="00DD737C">
        <w:rPr>
          <w:rFonts w:asciiTheme="minorEastAsia" w:eastAsiaTheme="minorEastAsia" w:hAnsiTheme="minorEastAsia" w:hint="eastAsia"/>
          <w:sz w:val="28"/>
        </w:rPr>
        <w:t>指事业单位开展专业业务活动及辅助活动所取得的收入。</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3</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其他收入：</w:t>
      </w:r>
      <w:r w:rsidRPr="00DD737C">
        <w:rPr>
          <w:rFonts w:asciiTheme="minorEastAsia" w:eastAsiaTheme="minorEastAsia" w:hAnsiTheme="minorEastAsia" w:hint="eastAsia"/>
          <w:sz w:val="28"/>
        </w:rPr>
        <w:t>指除</w:t>
      </w:r>
      <w:r w:rsidRPr="00DD737C">
        <w:rPr>
          <w:rFonts w:asciiTheme="minorEastAsia" w:eastAsiaTheme="minorEastAsia" w:hAnsiTheme="minorEastAsia" w:hint="cs"/>
          <w:sz w:val="28"/>
        </w:rPr>
        <w:t>“</w:t>
      </w:r>
      <w:r w:rsidRPr="00DD737C">
        <w:rPr>
          <w:rFonts w:asciiTheme="minorEastAsia" w:eastAsiaTheme="minorEastAsia" w:hAnsiTheme="minorEastAsia" w:hint="eastAsia"/>
          <w:sz w:val="28"/>
        </w:rPr>
        <w:t>一般公共预算拨款收入</w:t>
      </w:r>
      <w:r w:rsidRPr="00DD737C">
        <w:rPr>
          <w:rFonts w:asciiTheme="minorEastAsia" w:eastAsiaTheme="minorEastAsia" w:hAnsiTheme="minorEastAsia" w:hint="cs"/>
          <w:sz w:val="28"/>
        </w:rPr>
        <w:t>”</w:t>
      </w:r>
      <w:r w:rsidRPr="00DD737C">
        <w:rPr>
          <w:rFonts w:asciiTheme="minorEastAsia" w:eastAsiaTheme="minorEastAsia" w:hAnsiTheme="minorEastAsia" w:hint="eastAsia"/>
          <w:sz w:val="28"/>
        </w:rPr>
        <w:t>、</w:t>
      </w:r>
      <w:r w:rsidRPr="00DD737C">
        <w:rPr>
          <w:rFonts w:asciiTheme="minorEastAsia" w:eastAsiaTheme="minorEastAsia" w:hAnsiTheme="minorEastAsia" w:hint="cs"/>
          <w:sz w:val="28"/>
        </w:rPr>
        <w:t>“</w:t>
      </w:r>
      <w:r w:rsidRPr="00DD737C">
        <w:rPr>
          <w:rFonts w:asciiTheme="minorEastAsia" w:eastAsiaTheme="minorEastAsia" w:hAnsiTheme="minorEastAsia" w:hint="eastAsia"/>
          <w:sz w:val="28"/>
        </w:rPr>
        <w:t>事业收入</w:t>
      </w:r>
      <w:r w:rsidRPr="00DD737C">
        <w:rPr>
          <w:rFonts w:asciiTheme="minorEastAsia" w:eastAsiaTheme="minorEastAsia" w:hAnsiTheme="minorEastAsia" w:hint="cs"/>
          <w:sz w:val="28"/>
        </w:rPr>
        <w:t>”</w:t>
      </w:r>
      <w:r w:rsidRPr="00DD737C">
        <w:rPr>
          <w:rFonts w:asciiTheme="minorEastAsia" w:eastAsiaTheme="minorEastAsia" w:hAnsiTheme="minorEastAsia" w:hint="eastAsia"/>
          <w:sz w:val="28"/>
        </w:rPr>
        <w:t>等以外的收入。主要是按规定动用的租房收入、存款利息收入等。</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4</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基本支出：</w:t>
      </w:r>
      <w:r w:rsidRPr="00DD737C">
        <w:rPr>
          <w:rFonts w:asciiTheme="minorEastAsia" w:eastAsiaTheme="minorEastAsia" w:hAnsiTheme="minorEastAsia" w:hint="eastAsia"/>
          <w:sz w:val="28"/>
        </w:rPr>
        <w:t>指为保障机构正常运转、完成日常工作任务而发生的人员支出和公用支出。</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5</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项目支出：</w:t>
      </w:r>
      <w:r w:rsidRPr="00DD737C">
        <w:rPr>
          <w:rFonts w:asciiTheme="minorEastAsia" w:eastAsiaTheme="minorEastAsia" w:hAnsiTheme="minorEastAsia" w:hint="eastAsia"/>
          <w:sz w:val="28"/>
        </w:rPr>
        <w:t>指在基本支出之外为完成特定行政任务和事业发展目标所发生的支出。</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6</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上缴上级支出：</w:t>
      </w:r>
      <w:r w:rsidRPr="00DD737C">
        <w:rPr>
          <w:rFonts w:asciiTheme="minorEastAsia" w:eastAsiaTheme="minorEastAsia" w:hAnsiTheme="minorEastAsia" w:hint="eastAsia"/>
          <w:sz w:val="28"/>
        </w:rPr>
        <w:t>指下级单位上缴上级的支出。</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7</w:t>
      </w:r>
      <w:r w:rsidRPr="00DD737C">
        <w:rPr>
          <w:rFonts w:asciiTheme="minorEastAsia" w:eastAsiaTheme="minorEastAsia" w:hAnsiTheme="minorEastAsia" w:hint="eastAsia"/>
          <w:sz w:val="28"/>
        </w:rPr>
        <w:t>、</w:t>
      </w:r>
      <w:r w:rsidRPr="00DD737C">
        <w:rPr>
          <w:rFonts w:asciiTheme="minorEastAsia" w:eastAsiaTheme="minorEastAsia" w:hAnsiTheme="minorEastAsia" w:hint="cs"/>
          <w:b/>
          <w:sz w:val="28"/>
        </w:rPr>
        <w:t>“</w:t>
      </w:r>
      <w:r w:rsidRPr="00DD737C">
        <w:rPr>
          <w:rFonts w:asciiTheme="minorEastAsia" w:eastAsiaTheme="minorEastAsia" w:hAnsiTheme="minorEastAsia" w:hint="eastAsia"/>
          <w:b/>
          <w:sz w:val="28"/>
        </w:rPr>
        <w:t>三公</w:t>
      </w:r>
      <w:r w:rsidRPr="00DD737C">
        <w:rPr>
          <w:rFonts w:asciiTheme="minorEastAsia" w:eastAsiaTheme="minorEastAsia" w:hAnsiTheme="minorEastAsia" w:hint="cs"/>
          <w:b/>
          <w:sz w:val="28"/>
        </w:rPr>
        <w:t>”</w:t>
      </w:r>
      <w:r w:rsidRPr="00DD737C">
        <w:rPr>
          <w:rFonts w:asciiTheme="minorEastAsia" w:eastAsiaTheme="minorEastAsia" w:hAnsiTheme="minorEastAsia" w:hint="eastAsia"/>
          <w:b/>
          <w:sz w:val="28"/>
        </w:rPr>
        <w:t>经费：</w:t>
      </w:r>
      <w:r w:rsidRPr="00DD737C">
        <w:rPr>
          <w:rFonts w:asciiTheme="minorEastAsia" w:eastAsiaTheme="minorEastAsia" w:hAnsiTheme="minorEastAsia" w:hint="eastAsia"/>
          <w:sz w:val="28"/>
        </w:rPr>
        <w:t>纳入县级财政预算管理的</w:t>
      </w:r>
      <w:r w:rsidRPr="00DD737C">
        <w:rPr>
          <w:rFonts w:asciiTheme="minorEastAsia" w:eastAsiaTheme="minorEastAsia" w:hAnsiTheme="minorEastAsia" w:hint="cs"/>
          <w:sz w:val="28"/>
        </w:rPr>
        <w:t>“</w:t>
      </w:r>
      <w:r w:rsidRPr="00DD737C">
        <w:rPr>
          <w:rFonts w:asciiTheme="minorEastAsia" w:eastAsiaTheme="minorEastAsia" w:hAnsiTheme="minorEastAsia" w:hint="eastAsia"/>
          <w:sz w:val="28"/>
        </w:rPr>
        <w:t>三公</w:t>
      </w:r>
      <w:r w:rsidRPr="00DD737C">
        <w:rPr>
          <w:rFonts w:asciiTheme="minorEastAsia" w:eastAsiaTheme="minorEastAsia" w:hAnsiTheme="minorEastAsia" w:hint="cs"/>
          <w:sz w:val="28"/>
        </w:rPr>
        <w:t>”</w:t>
      </w:r>
      <w:r w:rsidRPr="00DD737C">
        <w:rPr>
          <w:rFonts w:asciiTheme="minorEastAsia" w:eastAsiaTheme="minorEastAsia" w:hAnsiTheme="minorEastAsia"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8</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机关运行费：</w:t>
      </w:r>
      <w:r w:rsidRPr="00DD737C">
        <w:rPr>
          <w:rFonts w:asciiTheme="minorEastAsia" w:eastAsiaTheme="minorEastAsia" w:hAnsiTheme="minorEastAsia"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9</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上年结转：</w:t>
      </w:r>
      <w:r w:rsidRPr="00DD737C">
        <w:rPr>
          <w:rFonts w:asciiTheme="minorEastAsia" w:eastAsiaTheme="minorEastAsia" w:hAnsiTheme="minorEastAsia" w:hint="eastAsia"/>
          <w:sz w:val="28"/>
        </w:rPr>
        <w:t>指以前年度尚未完成、结转到本年仍按原规定用途继续使用的资金。</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sz w:val="28"/>
        </w:rPr>
        <w:t>10</w:t>
      </w:r>
      <w:r w:rsidRPr="00DD737C">
        <w:rPr>
          <w:rFonts w:asciiTheme="minorEastAsia" w:eastAsiaTheme="minorEastAsia" w:hAnsiTheme="minorEastAsia" w:hint="eastAsia"/>
          <w:sz w:val="28"/>
        </w:rPr>
        <w:t>、</w:t>
      </w:r>
      <w:r w:rsidRPr="00DD737C">
        <w:rPr>
          <w:rFonts w:asciiTheme="minorEastAsia" w:eastAsiaTheme="minorEastAsia" w:hAnsiTheme="minorEastAsia" w:hint="eastAsia"/>
          <w:b/>
          <w:sz w:val="28"/>
        </w:rPr>
        <w:t>事业单位经营支出：</w:t>
      </w:r>
      <w:r w:rsidRPr="00DD737C">
        <w:rPr>
          <w:rFonts w:asciiTheme="minorEastAsia" w:eastAsiaTheme="minorEastAsia" w:hAnsiTheme="minorEastAsia" w:hint="eastAsia"/>
          <w:sz w:val="28"/>
        </w:rPr>
        <w:t>指事业单位在专业业务活动及其辅助活动之外开展非独立核算经营活动发生的支出。</w:t>
      </w:r>
    </w:p>
    <w:p w:rsidR="006B2320" w:rsidRPr="00DD737C" w:rsidRDefault="006B2320" w:rsidP="00CB7AC3">
      <w:pPr>
        <w:spacing w:beforeLines="50" w:afterLines="50"/>
        <w:ind w:firstLineChars="200" w:firstLine="640"/>
        <w:rPr>
          <w:rFonts w:asciiTheme="minorEastAsia" w:eastAsiaTheme="minorEastAsia" w:hAnsiTheme="minorEastAsia"/>
          <w:sz w:val="32"/>
        </w:rPr>
      </w:pPr>
      <w:r w:rsidRPr="00DD737C">
        <w:rPr>
          <w:rFonts w:asciiTheme="minorEastAsia" w:eastAsiaTheme="minorEastAsia" w:hAnsiTheme="minorEastAsia" w:hint="eastAsia"/>
          <w:sz w:val="32"/>
        </w:rPr>
        <w:t>九、其他需要说明的事项</w:t>
      </w:r>
    </w:p>
    <w:p w:rsidR="006B2320" w:rsidRPr="00DD737C" w:rsidRDefault="006B2320" w:rsidP="006B2320">
      <w:pPr>
        <w:spacing w:line="500" w:lineRule="exact"/>
        <w:ind w:firstLineChars="200" w:firstLine="560"/>
        <w:rPr>
          <w:rFonts w:asciiTheme="minorEastAsia" w:eastAsiaTheme="minorEastAsia" w:hAnsiTheme="minorEastAsia"/>
          <w:sz w:val="28"/>
        </w:rPr>
      </w:pPr>
      <w:r w:rsidRPr="00DD737C">
        <w:rPr>
          <w:rFonts w:asciiTheme="minorEastAsia" w:eastAsiaTheme="minorEastAsia" w:hAnsiTheme="minorEastAsia" w:hint="eastAsia"/>
          <w:sz w:val="28"/>
        </w:rPr>
        <w:t>我单位无其他需要说明的事项。</w:t>
      </w:r>
    </w:p>
    <w:sectPr w:rsidR="006B2320" w:rsidRPr="00DD737C" w:rsidSect="00D24BFF">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EA1" w:rsidRDefault="00F52EA1" w:rsidP="00D24BFF">
      <w:r>
        <w:separator/>
      </w:r>
    </w:p>
  </w:endnote>
  <w:endnote w:type="continuationSeparator" w:id="1">
    <w:p w:rsidR="00F52EA1" w:rsidRDefault="00F52EA1" w:rsidP="00D24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417" w:rsidRDefault="00DA4076">
    <w:fldSimple w:instr="PAGE &quot;page number&quot;">
      <w:r w:rsidR="00432040">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417" w:rsidRDefault="00DA4076">
    <w:pPr>
      <w:jc w:val="right"/>
    </w:pPr>
    <w:fldSimple w:instr="PAGE &quot;page number&quot;">
      <w:r w:rsidR="00432040">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EA1" w:rsidRDefault="00F52EA1" w:rsidP="00D24BFF">
      <w:r>
        <w:separator/>
      </w:r>
    </w:p>
  </w:footnote>
  <w:footnote w:type="continuationSeparator" w:id="1">
    <w:p w:rsidR="00F52EA1" w:rsidRDefault="00F52EA1" w:rsidP="00D24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doNotLeaveBackslashAlone/>
    <w:doNotExpandShiftReturn/>
    <w:adjustLineHeightInTable/>
    <w:useFELayout/>
  </w:compat>
  <w:rsids>
    <w:rsidRoot w:val="00D24BFF"/>
    <w:rsid w:val="00010306"/>
    <w:rsid w:val="00040A4F"/>
    <w:rsid w:val="00041CAF"/>
    <w:rsid w:val="000622AA"/>
    <w:rsid w:val="000975D6"/>
    <w:rsid w:val="000D1E01"/>
    <w:rsid w:val="000D3417"/>
    <w:rsid w:val="001169B5"/>
    <w:rsid w:val="0018753B"/>
    <w:rsid w:val="001A7264"/>
    <w:rsid w:val="00213E96"/>
    <w:rsid w:val="002924F5"/>
    <w:rsid w:val="002C4560"/>
    <w:rsid w:val="00333630"/>
    <w:rsid w:val="0034419D"/>
    <w:rsid w:val="003C311C"/>
    <w:rsid w:val="00406B1D"/>
    <w:rsid w:val="00432040"/>
    <w:rsid w:val="004D0E5C"/>
    <w:rsid w:val="004E3171"/>
    <w:rsid w:val="00507C1B"/>
    <w:rsid w:val="0051689E"/>
    <w:rsid w:val="0054466A"/>
    <w:rsid w:val="00574928"/>
    <w:rsid w:val="006110A9"/>
    <w:rsid w:val="006B2320"/>
    <w:rsid w:val="007E36BA"/>
    <w:rsid w:val="007F74D1"/>
    <w:rsid w:val="00800677"/>
    <w:rsid w:val="0086766B"/>
    <w:rsid w:val="00880F66"/>
    <w:rsid w:val="008A20F3"/>
    <w:rsid w:val="00932B3E"/>
    <w:rsid w:val="00942D10"/>
    <w:rsid w:val="009445BA"/>
    <w:rsid w:val="00A0290A"/>
    <w:rsid w:val="00A2576C"/>
    <w:rsid w:val="00A609D5"/>
    <w:rsid w:val="00AC0F85"/>
    <w:rsid w:val="00B47224"/>
    <w:rsid w:val="00B64851"/>
    <w:rsid w:val="00B67093"/>
    <w:rsid w:val="00B7604D"/>
    <w:rsid w:val="00BA147C"/>
    <w:rsid w:val="00BC25CC"/>
    <w:rsid w:val="00C81E65"/>
    <w:rsid w:val="00CB23C9"/>
    <w:rsid w:val="00CB7AC3"/>
    <w:rsid w:val="00CD2B59"/>
    <w:rsid w:val="00D24BFF"/>
    <w:rsid w:val="00D42EB7"/>
    <w:rsid w:val="00D66F81"/>
    <w:rsid w:val="00DA4076"/>
    <w:rsid w:val="00DC3E8E"/>
    <w:rsid w:val="00DD737C"/>
    <w:rsid w:val="00DF3515"/>
    <w:rsid w:val="00DF38F9"/>
    <w:rsid w:val="00DF69A3"/>
    <w:rsid w:val="00E03234"/>
    <w:rsid w:val="00E209FB"/>
    <w:rsid w:val="00E27765"/>
    <w:rsid w:val="00E34DB1"/>
    <w:rsid w:val="00E52E32"/>
    <w:rsid w:val="00E53CA2"/>
    <w:rsid w:val="00E7079A"/>
    <w:rsid w:val="00EF01F8"/>
    <w:rsid w:val="00F52EA1"/>
    <w:rsid w:val="00F77916"/>
    <w:rsid w:val="00F87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F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D24BFF"/>
    <w:pPr>
      <w:spacing w:line="500" w:lineRule="exact"/>
      <w:ind w:firstLine="560"/>
    </w:pPr>
    <w:rPr>
      <w:rFonts w:eastAsia="方正仿宋_GBK"/>
      <w:sz w:val="28"/>
    </w:rPr>
  </w:style>
  <w:style w:type="paragraph" w:customStyle="1" w:styleId="-0">
    <w:name w:val="插入文本样式-插入职责分类绩效目标文件"/>
    <w:basedOn w:val="a"/>
    <w:qFormat/>
    <w:rsid w:val="00D24BFF"/>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D24BFF"/>
    <w:pPr>
      <w:spacing w:line="500" w:lineRule="exact"/>
      <w:ind w:firstLine="560"/>
    </w:pPr>
    <w:rPr>
      <w:rFonts w:eastAsia="方正仿宋_GBK"/>
      <w:sz w:val="28"/>
    </w:rPr>
  </w:style>
  <w:style w:type="table" w:styleId="a3">
    <w:name w:val="Table Grid"/>
    <w:basedOn w:val="a1"/>
    <w:rsid w:val="00D24B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D24BFF"/>
    <w:pPr>
      <w:jc w:val="right"/>
    </w:pPr>
    <w:rPr>
      <w:rFonts w:ascii="方正书宋_GBK" w:eastAsia="方正书宋_GBK" w:hAnsi="方正书宋_GBK" w:cs="方正书宋_GBK"/>
      <w:sz w:val="21"/>
    </w:rPr>
  </w:style>
  <w:style w:type="paragraph" w:customStyle="1" w:styleId="5">
    <w:name w:val="单元格样式5"/>
    <w:basedOn w:val="a"/>
    <w:qFormat/>
    <w:rsid w:val="00D24BFF"/>
    <w:rPr>
      <w:rFonts w:ascii="方正书宋_GBK" w:eastAsia="方正书宋_GBK" w:hAnsi="方正书宋_GBK" w:cs="方正书宋_GBK"/>
      <w:b/>
      <w:sz w:val="21"/>
    </w:rPr>
  </w:style>
  <w:style w:type="paragraph" w:customStyle="1" w:styleId="2">
    <w:name w:val="单元格样式2"/>
    <w:basedOn w:val="a"/>
    <w:qFormat/>
    <w:rsid w:val="00D24BFF"/>
    <w:rPr>
      <w:rFonts w:ascii="方正书宋_GBK" w:eastAsia="方正书宋_GBK" w:hAnsi="方正书宋_GBK" w:cs="方正书宋_GBK"/>
      <w:sz w:val="21"/>
    </w:rPr>
  </w:style>
  <w:style w:type="paragraph" w:customStyle="1" w:styleId="1">
    <w:name w:val="单元格样式1"/>
    <w:basedOn w:val="a"/>
    <w:qFormat/>
    <w:rsid w:val="00D24BFF"/>
    <w:pPr>
      <w:jc w:val="center"/>
    </w:pPr>
    <w:rPr>
      <w:rFonts w:ascii="方正书宋_GBK" w:eastAsia="方正书宋_GBK" w:hAnsi="方正书宋_GBK" w:cs="方正书宋_GBK"/>
      <w:b/>
      <w:sz w:val="21"/>
    </w:rPr>
  </w:style>
  <w:style w:type="paragraph" w:customStyle="1" w:styleId="3">
    <w:name w:val="单元格样式3"/>
    <w:basedOn w:val="a"/>
    <w:qFormat/>
    <w:rsid w:val="00D24BFF"/>
    <w:pPr>
      <w:jc w:val="center"/>
    </w:pPr>
    <w:rPr>
      <w:rFonts w:ascii="方正书宋_GBK" w:eastAsia="方正书宋_GBK" w:hAnsi="方正书宋_GBK" w:cs="方正书宋_GBK"/>
      <w:sz w:val="21"/>
    </w:rPr>
  </w:style>
  <w:style w:type="paragraph" w:customStyle="1" w:styleId="TOC21">
    <w:name w:val="TOC 21"/>
    <w:basedOn w:val="a"/>
    <w:qFormat/>
    <w:rsid w:val="00D24BFF"/>
    <w:pPr>
      <w:ind w:left="240"/>
    </w:pPr>
  </w:style>
  <w:style w:type="paragraph" w:customStyle="1" w:styleId="TOC41">
    <w:name w:val="TOC 41"/>
    <w:basedOn w:val="a"/>
    <w:qFormat/>
    <w:rsid w:val="00D24BFF"/>
    <w:pPr>
      <w:ind w:left="720"/>
    </w:pPr>
  </w:style>
  <w:style w:type="paragraph" w:customStyle="1" w:styleId="TOC11">
    <w:name w:val="TOC 11"/>
    <w:basedOn w:val="a"/>
    <w:qFormat/>
    <w:rsid w:val="00D24BFF"/>
    <w:pPr>
      <w:spacing w:before="120"/>
    </w:pPr>
    <w:rPr>
      <w:rFonts w:eastAsia="方正仿宋_GBK"/>
      <w:color w:val="000000"/>
      <w:sz w:val="28"/>
    </w:rPr>
  </w:style>
  <w:style w:type="paragraph" w:styleId="a4">
    <w:name w:val="header"/>
    <w:basedOn w:val="a"/>
    <w:link w:val="Char"/>
    <w:uiPriority w:val="99"/>
    <w:unhideWhenUsed/>
    <w:rsid w:val="00E70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079A"/>
    <w:rPr>
      <w:rFonts w:eastAsia="Times New Roman"/>
      <w:sz w:val="18"/>
      <w:szCs w:val="18"/>
      <w:lang w:eastAsia="uk-UA"/>
    </w:rPr>
  </w:style>
  <w:style w:type="paragraph" w:styleId="a5">
    <w:name w:val="footer"/>
    <w:basedOn w:val="a"/>
    <w:link w:val="Char0"/>
    <w:uiPriority w:val="99"/>
    <w:unhideWhenUsed/>
    <w:rsid w:val="00E7079A"/>
    <w:pPr>
      <w:tabs>
        <w:tab w:val="center" w:pos="4153"/>
        <w:tab w:val="right" w:pos="8306"/>
      </w:tabs>
      <w:snapToGrid w:val="0"/>
    </w:pPr>
    <w:rPr>
      <w:sz w:val="18"/>
      <w:szCs w:val="18"/>
    </w:rPr>
  </w:style>
  <w:style w:type="character" w:customStyle="1" w:styleId="Char0">
    <w:name w:val="页脚 Char"/>
    <w:basedOn w:val="a0"/>
    <w:link w:val="a5"/>
    <w:uiPriority w:val="99"/>
    <w:rsid w:val="00E7079A"/>
    <w:rPr>
      <w:rFonts w:eastAsia="Times New Roman"/>
      <w:sz w:val="18"/>
      <w:szCs w:val="18"/>
      <w:lang w:eastAsia="uk-UA"/>
    </w:rPr>
  </w:style>
  <w:style w:type="paragraph" w:styleId="a6">
    <w:name w:val="Normal (Web)"/>
    <w:basedOn w:val="a"/>
    <w:semiHidden/>
    <w:unhideWhenUsed/>
    <w:qFormat/>
    <w:rsid w:val="00B47224"/>
    <w:pPr>
      <w:widowControl w:val="0"/>
      <w:spacing w:before="100" w:beforeAutospacing="1" w:after="100" w:afterAutospacing="1"/>
    </w:pPr>
    <w:rPr>
      <w:rFonts w:eastAsia="宋体"/>
      <w:szCs w:val="20"/>
      <w:lang w:eastAsia="zh-CN"/>
    </w:rPr>
  </w:style>
</w:styles>
</file>

<file path=word/webSettings.xml><?xml version="1.0" encoding="utf-8"?>
<w:webSettings xmlns:r="http://schemas.openxmlformats.org/officeDocument/2006/relationships" xmlns:w="http://schemas.openxmlformats.org/wordprocessingml/2006/main">
  <w:divs>
    <w:div w:id="224803738">
      <w:bodyDiv w:val="1"/>
      <w:marLeft w:val="0"/>
      <w:marRight w:val="0"/>
      <w:marTop w:val="0"/>
      <w:marBottom w:val="0"/>
      <w:divBdr>
        <w:top w:val="none" w:sz="0" w:space="0" w:color="auto"/>
        <w:left w:val="none" w:sz="0" w:space="0" w:color="auto"/>
        <w:bottom w:val="none" w:sz="0" w:space="0" w:color="auto"/>
        <w:right w:val="none" w:sz="0" w:space="0" w:color="auto"/>
      </w:divBdr>
    </w:div>
    <w:div w:id="1463231193">
      <w:bodyDiv w:val="1"/>
      <w:marLeft w:val="0"/>
      <w:marRight w:val="0"/>
      <w:marTop w:val="0"/>
      <w:marBottom w:val="0"/>
      <w:divBdr>
        <w:top w:val="none" w:sz="0" w:space="0" w:color="auto"/>
        <w:left w:val="none" w:sz="0" w:space="0" w:color="auto"/>
        <w:bottom w:val="none" w:sz="0" w:space="0" w:color="auto"/>
        <w:right w:val="none" w:sz="0" w:space="0" w:color="auto"/>
      </w:divBdr>
    </w:div>
    <w:div w:id="201379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2023-03-07T17:40:02Z</dcterms:created>
  <dcterms:modified xsi:type="dcterms:W3CDTF">2023-03-07T09:40:02Z</dcterms:modified>
</cp:cor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2023-03-07T17:40:07Z</dcterms:created>
  <dcterms:modified xsi:type="dcterms:W3CDTF">2023-03-07T09:40:07Z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2023-03-07T17:40:04Z</dcterms:created>
  <dcterms:modified xsi:type="dcterms:W3CDTF">2023-03-07T09:40:04Z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2023-03-07T17:40:07Z</dcterms:created>
  <dcterms:modified xsi:type="dcterms:W3CDTF">2023-03-07T09:40:07Z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2023-03-07T17:40:05Z</dcterms:created>
  <dcterms:modified xsi:type="dcterms:W3CDTF">2023-03-07T09:40:05Z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2023-03-07T17:40:05Z</dcterms:created>
  <dcterms:modified xsi:type="dcterms:W3CDTF">2023-03-07T09:40:05Z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2023-03-07T17:40:00Z</dcterms:created>
  <dcterms:modified xsi:type="dcterms:W3CDTF">2023-03-07T09:40:00Z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2023-03-07T17:40:06Z</dcterms:created>
  <dcterms:modified xsi:type="dcterms:W3CDTF">2023-03-07T09:40:06Z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2023-03-07T17:40:06Z</dcterms:created>
  <dcterms:modified xsi:type="dcterms:W3CDTF">2023-03-07T09:40:06Z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2023-03-07T17:40:02Z</dcterms:created>
  <dcterms:modified xsi:type="dcterms:W3CDTF">2023-03-07T09:40:02Z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2023-03-07T17:40:01Z</dcterms:created>
  <dcterms:modified xsi:type="dcterms:W3CDTF">2023-03-07T09:40:01Z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2023-03-07T17:40:01Z</dcterms:created>
  <dcterms:modified xsi:type="dcterms:W3CDTF">2023-03-07T09:40:01Z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2023-03-07T17:40:03Z</dcterms:created>
  <dcterms:modified xsi:type="dcterms:W3CDTF">2023-03-07T09:40:03Z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2023-03-07T17:40:01Z</dcterms:created>
  <dcterms:modified xsi:type="dcterms:W3CDTF">2023-03-07T09:40:01Z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2023-03-07T17:40:04Z</dcterms:created>
  <dcterms:modified xsi:type="dcterms:W3CDTF">2023-03-07T09:40:04Z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2023-03-07T17:40:08Z</dcterms:created>
  <dcterms:modified xsi:type="dcterms:W3CDTF">2023-03-07T09:40:08Z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2023-03-07T17:40:04Z</dcterms:created>
  <dcterms:modified xsi:type="dcterms:W3CDTF">2023-03-07T09:40:04Z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2023-03-07T17:40:07Z</dcterms:created>
  <dcterms:modified xsi:type="dcterms:W3CDTF">2023-03-07T09:40:07Z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2023-03-07T17:40:06Z</dcterms:created>
  <dcterms:modified xsi:type="dcterms:W3CDTF">2023-03-07T09:40:06Z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2023-03-07T17:40:07Z</dcterms:created>
  <dcterms:modified xsi:type="dcterms:W3CDTF">2023-03-07T09:40:07Z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2023-03-07T17:40:00Z</dcterms:created>
  <dcterms:modified xsi:type="dcterms:W3CDTF">2023-03-07T09:40:00Z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2023-03-07T17:40:03Z</dcterms:created>
  <dcterms:modified xsi:type="dcterms:W3CDTF">2023-03-07T09:40:03Z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2023-03-07T17:40:03Z</dcterms:created>
  <dcterms:modified xsi:type="dcterms:W3CDTF">2023-03-07T09:40:03Z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2023-03-07T17:40:05Z</dcterms:created>
  <dcterms:modified xsi:type="dcterms:W3CDTF">2023-03-07T09:40:05Z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2023-03-07T17:40:02Z</dcterms:created>
  <dcterms:modified xsi:type="dcterms:W3CDTF">2023-03-07T09:40:02Z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2023-03-07T17:40:05Z</dcterms:created>
  <dcterms:modified xsi:type="dcterms:W3CDTF">2023-03-07T09:40:05Z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2023-03-07T17:40:00Z</dcterms:created>
  <dcterms:modified xsi:type="dcterms:W3CDTF">2023-03-07T09:40:00Z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2023-03-07T17:40:01Z</dcterms:created>
  <dcterms:modified xsi:type="dcterms:W3CDTF">2023-03-07T09:40:01Z</dcterms:modified>
</cp:coreProperties>
</file>

<file path=customXml/itemProps1.xml><?xml version="1.0" encoding="utf-8"?>
<ds:datastoreItem xmlns:ds="http://schemas.openxmlformats.org/officeDocument/2006/customXml" ds:itemID="{B4D63864-A1C1-47E4-9DC4-82E2D848A05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A8B68EC-1103-4EEB-89F5-7E119E62572D}">
  <ds:schemaRefs>
    <ds:schemaRef ds:uri="http://schemas.openxmlformats.org/officeDocument/2006/bibliography"/>
  </ds:schemaRefs>
</ds:datastoreItem>
</file>

<file path=customXml/itemProps11.xml><?xml version="1.0" encoding="utf-8"?>
<ds:datastoreItem xmlns:ds="http://schemas.openxmlformats.org/officeDocument/2006/customXml" ds:itemID="{128E3258-2E78-4B5D-A5C0-F280CA48C2F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66C764E-D4C3-431E-B9BE-337B24DE85F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CB891B6-1140-490E-89B9-B780EE5F3C0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AAA4808-A923-4063-83AC-F0D3B549A3A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11E6416-9388-475E-8D60-82DF3699055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FC6F57F-7EB5-4772-8D26-F96089BF65C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D880503-CC15-4FF8-9C64-EC0035DCB94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53AE102-5CC9-459C-BFDA-80165B36660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7112BFD-871B-4B34-B77A-ED227E8D85C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7E94BED-31CB-4C7D-862D-45BBD9E585A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A64951A-EC72-47B7-BD74-A6EF5D493BB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B440212-FA8C-4591-87E0-C7352D263FB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D488B24-F25B-4D8C-9AEE-2200BCEE32F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02ED4D9-ECDA-4FBE-A2FD-9A9D941F6D7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5016A21-9644-4623-B25C-4B741E94AC6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6231B3B-C60C-401A-9A8D-3A7986B4081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7CAC465-FDCF-4118-997D-A4A0D2629AF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101E7F2-4700-403C-9889-8AD195A71AF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7261249-3C4F-4A07-AEDB-DD21416B28F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9D62C4F-B347-4D9E-AC70-9E830ECF9A9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4436E45-9ACB-46A7-896E-CE7D2DE86C0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2E87AB5-0BFF-41A2-B9B5-185680C3AFA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8865057-D6DC-4D46-8B93-30F9B67A35F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0C49D9B-3B48-424D-AF1A-7C1185FE26B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057E624-1453-4014-A689-7C8D62B0941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E5FE904-59FE-4D68-9AA1-1C8C06F28B6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FE78EE4-4BC1-4FC6-9A88-ECFD3CBF6D4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BE1C704-B598-4849-99C7-4C3E8D51F2C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983A978-EF80-48B8-B9F9-DF792F58577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FB027E7-3C12-4E54-B7CD-86D723A4A1F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98B2F19-952A-4CF8-B192-B1B5858AD8E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4B17EA4-F8AC-4487-9837-A411E8F7530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2925B8F-915B-41DF-B299-AF10409504B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87225DF-E1A7-4A9E-ACA6-32AC302C1B0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B188235-55C3-4FDD-9FB8-1A3E0637846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8AE4435-58AB-4076-BF37-B21A025336F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4FD4704-BB45-445A-9168-AE6EEAB1DB5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1752F6A-0E3B-438E-B1BD-4117F2B58ADD}">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DFF530D-B020-4058-ABE2-14AF213F6C8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50B9297-FEC8-4EA0-89AA-D4B0666CDF6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0DF1CC2-F9E6-4CF1-B840-5B324F15E44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16FC868-73A3-4A1C-BFE4-06066E977CA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B5AF4D8-7D9D-4AB7-A434-4B661F018ED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10A8A00-684F-449A-8979-62CD2994177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D7F23286-7B29-404E-B2D8-A0E5D38D182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DEDC6837-47C9-4CF9-92E0-F8C7F3FD106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77E153C-5820-42C1-8FDC-9579ECBA85C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DC312FF-D485-452F-A1AD-92C5EDFB435A}">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CF948A61-8739-4C55-A591-8CB65ED99B4A}">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84F6F2E-DE0F-4B5E-8AD7-6C2A18ACC90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D6EFF75-31C2-427E-BF95-92521183C1B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7D71591-EBA4-4492-BBDE-F7FF1857820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818FCC5-57D1-4DE7-8A75-97149276FEA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1F39B9E-AD2D-433C-AB54-DDF750D298F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779AE9F-B946-4FD9-BE7E-0F03764FE54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15</Pages>
  <Words>1158</Words>
  <Characters>6607</Characters>
  <Application>Microsoft Office Word</Application>
  <DocSecurity>0</DocSecurity>
  <Lines>55</Lines>
  <Paragraphs>15</Paragraphs>
  <ScaleCrop>false</ScaleCrop>
  <Company>China</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48</cp:revision>
  <cp:lastPrinted>2023-05-10T09:30:00Z</cp:lastPrinted>
  <dcterms:created xsi:type="dcterms:W3CDTF">2023-03-07T17:40:00Z</dcterms:created>
  <dcterms:modified xsi:type="dcterms:W3CDTF">2023-08-02T01:35:00Z</dcterms:modified>
</cp:coreProperties>
</file>